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БЮДЖЕТНОЕ УЧРЕЖДЕНИЕ</w:t>
      </w: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ПРОФЕССИОНАЛЬНОГО ОБРАЗОВАНИЯ ХМАО-ЮГРЫ</w:t>
      </w: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НЯГАНСКИЙ ТЕХНОЛОГИЧЕСКИЙ КОЛЛЕДЖ</w:t>
      </w: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РАБОЧАЯ ПРОГРАММА ОБЩЕОБРАЗОВАТЕЛЬНОЙ УЧЕБНОЙ ДИСЦИПЛИНЫ</w:t>
      </w: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ОУД. 08   ГЕОГРАФИЯ</w:t>
      </w: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________________________________________________________________</w:t>
      </w: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ind w:left="-567" w:firstLine="141"/>
        <w:jc w:val="center"/>
        <w:rPr>
          <w:b/>
          <w:spacing w:val="-2"/>
          <w:sz w:val="28"/>
          <w:szCs w:val="28"/>
        </w:rPr>
      </w:pPr>
    </w:p>
    <w:p w:rsidR="00894D9F" w:rsidRDefault="00894D9F" w:rsidP="00894D9F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894D9F">
        <w:rPr>
          <w:b/>
          <w:bCs/>
          <w:sz w:val="28"/>
          <w:szCs w:val="28"/>
          <w:u w:val="single"/>
        </w:rPr>
        <w:t xml:space="preserve">23.02.07 Техническое обслуживание и ремонт </w:t>
      </w:r>
    </w:p>
    <w:p w:rsidR="00894D9F" w:rsidRPr="00894D9F" w:rsidRDefault="00894D9F" w:rsidP="00894D9F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894D9F">
        <w:rPr>
          <w:b/>
          <w:bCs/>
          <w:sz w:val="28"/>
          <w:szCs w:val="28"/>
          <w:u w:val="single"/>
        </w:rPr>
        <w:t>автотранспортных средств</w:t>
      </w:r>
    </w:p>
    <w:p w:rsidR="00F1527F" w:rsidRPr="00894D9F" w:rsidRDefault="00F1527F" w:rsidP="00894D9F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  <w:sectPr w:rsidR="00F1527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  <w:r>
        <w:rPr>
          <w:b/>
          <w:spacing w:val="-2"/>
          <w:sz w:val="28"/>
          <w:szCs w:val="28"/>
        </w:rPr>
        <w:t>Нягань, 202</w:t>
      </w:r>
      <w:r w:rsidR="00894D9F">
        <w:rPr>
          <w:b/>
          <w:spacing w:val="-2"/>
          <w:sz w:val="28"/>
          <w:szCs w:val="28"/>
        </w:rPr>
        <w:t>5</w:t>
      </w:r>
    </w:p>
    <w:p w:rsidR="00F1527F" w:rsidRDefault="00EF04B5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EF04B5">
        <w:rPr>
          <w:noProof/>
        </w:rPr>
        <w:lastRenderedPageBreak/>
        <w:drawing>
          <wp:inline distT="0" distB="0" distL="0" distR="0">
            <wp:extent cx="6120130" cy="8651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1527F" w:rsidRDefault="00F15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7964"/>
        <w:gridCol w:w="782"/>
      </w:tblGrid>
      <w:tr w:rsidR="00F1527F">
        <w:trPr>
          <w:trHeight w:val="567"/>
        </w:trPr>
        <w:tc>
          <w:tcPr>
            <w:tcW w:w="931" w:type="dxa"/>
            <w:vAlign w:val="center"/>
          </w:tcPr>
          <w:p w:rsidR="00F1527F" w:rsidRDefault="00270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F1527F" w:rsidRDefault="00270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F1527F" w:rsidRDefault="00270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Стр.</w:t>
            </w:r>
          </w:p>
        </w:tc>
      </w:tr>
      <w:tr w:rsidR="00F1527F">
        <w:trPr>
          <w:trHeight w:val="510"/>
        </w:trPr>
        <w:tc>
          <w:tcPr>
            <w:tcW w:w="931" w:type="dxa"/>
            <w:vAlign w:val="center"/>
          </w:tcPr>
          <w:p w:rsidR="00F1527F" w:rsidRDefault="002705AC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F1527F" w:rsidRDefault="002705AC">
            <w:pPr>
              <w:spacing w:line="360" w:lineRule="auto"/>
            </w:pPr>
            <w:r>
              <w:t>Паспорт рабочей программы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F1527F" w:rsidRDefault="002705AC">
            <w:pPr>
              <w:spacing w:line="360" w:lineRule="auto"/>
              <w:jc w:val="center"/>
            </w:pPr>
            <w:r>
              <w:t>4</w:t>
            </w:r>
          </w:p>
        </w:tc>
      </w:tr>
      <w:tr w:rsidR="00F1527F">
        <w:trPr>
          <w:trHeight w:val="510"/>
        </w:trPr>
        <w:tc>
          <w:tcPr>
            <w:tcW w:w="931" w:type="dxa"/>
            <w:vAlign w:val="center"/>
          </w:tcPr>
          <w:p w:rsidR="00F1527F" w:rsidRDefault="002705AC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F1527F" w:rsidRDefault="002705AC">
            <w:pPr>
              <w:spacing w:line="360" w:lineRule="auto"/>
            </w:pPr>
            <w:r>
              <w:t>Структура и содержание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F1527F" w:rsidRDefault="002705AC" w:rsidP="002324B2">
            <w:pPr>
              <w:spacing w:line="360" w:lineRule="auto"/>
              <w:jc w:val="center"/>
            </w:pPr>
            <w:r>
              <w:t>1</w:t>
            </w:r>
            <w:r w:rsidR="002324B2">
              <w:t>0</w:t>
            </w:r>
          </w:p>
        </w:tc>
      </w:tr>
      <w:tr w:rsidR="00F1527F">
        <w:trPr>
          <w:trHeight w:val="510"/>
        </w:trPr>
        <w:tc>
          <w:tcPr>
            <w:tcW w:w="931" w:type="dxa"/>
            <w:vAlign w:val="center"/>
          </w:tcPr>
          <w:p w:rsidR="00F1527F" w:rsidRDefault="002705AC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F1527F" w:rsidRDefault="002705AC">
            <w:pPr>
              <w:spacing w:line="360" w:lineRule="auto"/>
            </w:pPr>
            <w:r>
              <w:t>Условия реализации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F1527F" w:rsidRDefault="002705AC" w:rsidP="002324B2">
            <w:pPr>
              <w:spacing w:line="360" w:lineRule="auto"/>
              <w:jc w:val="center"/>
            </w:pPr>
            <w:r>
              <w:t>2</w:t>
            </w:r>
            <w:r w:rsidR="002324B2">
              <w:t>0</w:t>
            </w:r>
          </w:p>
        </w:tc>
      </w:tr>
      <w:tr w:rsidR="00F1527F">
        <w:trPr>
          <w:trHeight w:val="510"/>
        </w:trPr>
        <w:tc>
          <w:tcPr>
            <w:tcW w:w="931" w:type="dxa"/>
            <w:vAlign w:val="center"/>
          </w:tcPr>
          <w:p w:rsidR="00F1527F" w:rsidRDefault="002705AC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F1527F" w:rsidRDefault="002705AC">
            <w:pPr>
              <w:spacing w:line="360" w:lineRule="auto"/>
            </w:pPr>
            <w:r>
              <w:t>Контроль и оценка результатов освоения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F1527F" w:rsidRDefault="002705AC" w:rsidP="002324B2">
            <w:pPr>
              <w:spacing w:line="360" w:lineRule="auto"/>
              <w:jc w:val="center"/>
            </w:pPr>
            <w:r>
              <w:t>2</w:t>
            </w:r>
            <w:r w:rsidR="002324B2">
              <w:t>1</w:t>
            </w:r>
          </w:p>
        </w:tc>
      </w:tr>
    </w:tbl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1527F" w:rsidRDefault="002705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 ПРОГРАММЫ ОБЩЕОБРАЗОВАТЕЛЬНОЙ УЧЕБНОЙ ДИСЦИПЛИНЫ</w:t>
      </w:r>
    </w:p>
    <w:p w:rsidR="00F1527F" w:rsidRDefault="00F15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527F" w:rsidRDefault="002705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ГЕОГРАФИЯ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1.1. Область применения рабочей программы</w:t>
      </w:r>
    </w:p>
    <w:p w:rsidR="00894D9F" w:rsidRDefault="002705AC" w:rsidP="00894D9F">
      <w:pPr>
        <w:ind w:firstLine="708"/>
        <w:jc w:val="both"/>
        <w:rPr>
          <w:b/>
          <w:bCs/>
          <w:u w:val="single"/>
        </w:rPr>
      </w:pPr>
      <w: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894D9F">
        <w:rPr>
          <w:b/>
          <w:bCs/>
          <w:u w:val="single"/>
        </w:rPr>
        <w:t>23.02.07 Техническое обслуживание и ремонт автотранспортных средств</w:t>
      </w:r>
    </w:p>
    <w:p w:rsidR="00894D9F" w:rsidRDefault="00894D9F" w:rsidP="00A77F00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F1527F" w:rsidRDefault="002705AC" w:rsidP="00A77F00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1.2. Место учебной дисциплины в структуре основной профессиональной образовательной программы:</w:t>
      </w:r>
    </w:p>
    <w:p w:rsidR="00F1527F" w:rsidRDefault="002705AC" w:rsidP="00894D9F">
      <w:pPr>
        <w:ind w:firstLine="708"/>
        <w:jc w:val="both"/>
        <w:rPr>
          <w:b/>
          <w:spacing w:val="-2"/>
        </w:rPr>
      </w:pPr>
      <w:r>
        <w:t xml:space="preserve">Рабочая программа реализуется в пределах освоения обучающимися основной профессиональной образовательной программы СПО по специальности СПО </w:t>
      </w:r>
      <w:r w:rsidR="00894D9F">
        <w:rPr>
          <w:b/>
          <w:bCs/>
          <w:u w:val="single"/>
        </w:rPr>
        <w:t xml:space="preserve">23.02.07 Техническое обслуживание и ремонт автотранспортных средств, </w:t>
      </w:r>
      <w:r>
        <w:t>разработанной в соответствии с требованиями  ФГОС СПО и ФГОС СОО. Рабочая программа предназначена для реализации ФГОС СПО в части реализации среднего общего образования.</w:t>
      </w: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F1527F" w:rsidRDefault="002705AC">
      <w:pPr>
        <w:suppressAutoHyphens/>
        <w:jc w:val="both"/>
      </w:pPr>
      <w:r>
        <w:t>Целью дисциплины «География» является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уровнях.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Задачи:</w:t>
      </w:r>
    </w:p>
    <w:p w:rsidR="00F1527F" w:rsidRDefault="002705AC">
      <w:pPr>
        <w:autoSpaceDE w:val="0"/>
        <w:autoSpaceDN w:val="0"/>
        <w:adjustRightInd w:val="0"/>
        <w:jc w:val="both"/>
      </w:pPr>
      <w:r>
        <w:t xml:space="preserve">овладеть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t>геоэкологических</w:t>
      </w:r>
      <w:proofErr w:type="spellEnd"/>
      <w:r>
        <w:t xml:space="preserve"> процессов и явлений;</w:t>
      </w:r>
    </w:p>
    <w:p w:rsidR="00F1527F" w:rsidRDefault="002705AC">
      <w:pPr>
        <w:autoSpaceDE w:val="0"/>
        <w:autoSpaceDN w:val="0"/>
        <w:adjustRightInd w:val="0"/>
        <w:jc w:val="both"/>
      </w:pPr>
      <w:r>
        <w:t>• развивать познавательные интересы, интеллектуальные и творческие способности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F1527F" w:rsidRDefault="002705AC">
      <w:pPr>
        <w:autoSpaceDE w:val="0"/>
        <w:autoSpaceDN w:val="0"/>
        <w:adjustRightInd w:val="0"/>
        <w:jc w:val="both"/>
      </w:pPr>
      <w:r>
        <w:t>• воспитывать уважения к другим народам и культурам, бережное отношение к окружающей природной среде;</w:t>
      </w:r>
    </w:p>
    <w:p w:rsidR="00F1527F" w:rsidRDefault="002705AC">
      <w:pPr>
        <w:autoSpaceDE w:val="0"/>
        <w:autoSpaceDN w:val="0"/>
        <w:adjustRightInd w:val="0"/>
        <w:jc w:val="both"/>
      </w:pPr>
      <w:r>
        <w:t>• использовать в практической деятельности и повседневной жизни разнообразные географические методы, знания и умения, а также географическую информацию;</w:t>
      </w:r>
    </w:p>
    <w:p w:rsidR="00F1527F" w:rsidRDefault="002705AC">
      <w:pPr>
        <w:autoSpaceDE w:val="0"/>
        <w:autoSpaceDN w:val="0"/>
        <w:adjustRightInd w:val="0"/>
        <w:jc w:val="both"/>
      </w:pPr>
      <w:r>
        <w:t>• находить и применять географическую информацию,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</w:t>
      </w:r>
    </w:p>
    <w:p w:rsidR="00F1527F" w:rsidRDefault="002705AC">
      <w:pPr>
        <w:pStyle w:val="2"/>
        <w:spacing w:after="0" w:line="228" w:lineRule="auto"/>
        <w:jc w:val="both"/>
      </w:pPr>
      <w:r>
        <w:t>• понимать географическую специфику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общения.</w:t>
      </w:r>
    </w:p>
    <w:p w:rsidR="00F1527F" w:rsidRDefault="00F1527F">
      <w:pPr>
        <w:pStyle w:val="2"/>
        <w:spacing w:after="0" w:line="228" w:lineRule="auto"/>
        <w:jc w:val="both"/>
      </w:pPr>
    </w:p>
    <w:p w:rsidR="00F1527F" w:rsidRDefault="00F1527F">
      <w:pPr>
        <w:pStyle w:val="2"/>
        <w:spacing w:after="0" w:line="228" w:lineRule="auto"/>
        <w:jc w:val="both"/>
      </w:pPr>
    </w:p>
    <w:p w:rsidR="00F1527F" w:rsidRDefault="00F1527F">
      <w:pPr>
        <w:pStyle w:val="2"/>
        <w:spacing w:after="0" w:line="228" w:lineRule="auto"/>
        <w:jc w:val="both"/>
      </w:pPr>
    </w:p>
    <w:p w:rsidR="00F1527F" w:rsidRDefault="00F1527F">
      <w:pPr>
        <w:pStyle w:val="2"/>
        <w:spacing w:after="0" w:line="228" w:lineRule="auto"/>
        <w:jc w:val="both"/>
      </w:pPr>
    </w:p>
    <w:p w:rsidR="00F1527F" w:rsidRDefault="00F1527F">
      <w:pPr>
        <w:pStyle w:val="2"/>
        <w:spacing w:after="0" w:line="228" w:lineRule="auto"/>
        <w:jc w:val="both"/>
      </w:pPr>
    </w:p>
    <w:p w:rsidR="00F1527F" w:rsidRDefault="00F1527F">
      <w:pPr>
        <w:pStyle w:val="2"/>
        <w:spacing w:after="0" w:line="228" w:lineRule="auto"/>
        <w:jc w:val="both"/>
      </w:pPr>
    </w:p>
    <w:p w:rsidR="00F1527F" w:rsidRDefault="00F1527F">
      <w:pPr>
        <w:jc w:val="center"/>
        <w:rPr>
          <w:rFonts w:eastAsia="Calibri"/>
          <w:lang w:eastAsia="en-US"/>
        </w:rPr>
        <w:sectPr w:rsidR="00F1527F">
          <w:footerReference w:type="even" r:id="rId11"/>
          <w:footerReference w:type="default" r:id="rId12"/>
          <w:pgSz w:w="11906" w:h="16838"/>
          <w:pgMar w:top="1134" w:right="1134" w:bottom="1134" w:left="1134" w:header="708" w:footer="708" w:gutter="0"/>
          <w:cols w:space="720"/>
        </w:sectPr>
      </w:pPr>
    </w:p>
    <w:tbl>
      <w:tblPr>
        <w:tblStyle w:val="17"/>
        <w:tblW w:w="15417" w:type="dxa"/>
        <w:tblLook w:val="04A0" w:firstRow="1" w:lastRow="0" w:firstColumn="1" w:lastColumn="0" w:noHBand="0" w:noVBand="1"/>
      </w:tblPr>
      <w:tblGrid>
        <w:gridCol w:w="2538"/>
        <w:gridCol w:w="4073"/>
        <w:gridCol w:w="4405"/>
        <w:gridCol w:w="4401"/>
      </w:tblGrid>
      <w:tr w:rsidR="00F1527F">
        <w:tc>
          <w:tcPr>
            <w:tcW w:w="2538" w:type="dxa"/>
          </w:tcPr>
          <w:p w:rsidR="00F1527F" w:rsidRDefault="002705A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Формируемые компетенции</w:t>
            </w:r>
          </w:p>
        </w:tc>
        <w:tc>
          <w:tcPr>
            <w:tcW w:w="4073" w:type="dxa"/>
          </w:tcPr>
          <w:p w:rsidR="00F1527F" w:rsidRDefault="002705A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Личностные результаты</w:t>
            </w:r>
          </w:p>
        </w:tc>
        <w:tc>
          <w:tcPr>
            <w:tcW w:w="4405" w:type="dxa"/>
          </w:tcPr>
          <w:p w:rsidR="00F1527F" w:rsidRDefault="002705A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Метапредметные результаты</w:t>
            </w:r>
          </w:p>
        </w:tc>
        <w:tc>
          <w:tcPr>
            <w:tcW w:w="4401" w:type="dxa"/>
          </w:tcPr>
          <w:p w:rsidR="00F1527F" w:rsidRDefault="002705AC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Предметные результаты</w:t>
            </w:r>
          </w:p>
        </w:tc>
      </w:tr>
      <w:tr w:rsidR="00F1527F">
        <w:tc>
          <w:tcPr>
            <w:tcW w:w="2538" w:type="dxa"/>
          </w:tcPr>
          <w:p w:rsidR="00F1527F" w:rsidRDefault="002705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01. </w:t>
            </w:r>
          </w:p>
          <w:p w:rsidR="00F1527F" w:rsidRDefault="002705AC">
            <w:pPr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073" w:type="dxa"/>
          </w:tcPr>
          <w:p w:rsidR="00F1527F" w:rsidRDefault="002705AC">
            <w:pPr>
              <w:jc w:val="both"/>
              <w:rPr>
                <w:rFonts w:ascii="OfficinaSansBookC" w:hAnsi="OfficinaSansBookC"/>
                <w:color w:val="000000"/>
                <w:shd w:val="clear" w:color="auto" w:fill="FFFFFF"/>
              </w:rPr>
            </w:pP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В части трудового воспитания:</w:t>
            </w:r>
          </w:p>
          <w:p w:rsidR="00F1527F" w:rsidRDefault="002705AC">
            <w:pPr>
              <w:jc w:val="both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jc w:val="both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strike/>
                <w:color w:val="000000"/>
                <w:shd w:val="clear" w:color="auto" w:fill="FFFFFF"/>
              </w:rPr>
            </w:pP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- интерес к различным сферам профессиональной деятельности.</w:t>
            </w:r>
          </w:p>
          <w:p w:rsidR="00F1527F" w:rsidRDefault="00F1527F">
            <w:pPr>
              <w:shd w:val="clear" w:color="auto" w:fill="FFFFFF"/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4405" w:type="dxa"/>
          </w:tcPr>
          <w:p w:rsidR="00F1527F" w:rsidRDefault="002705AC">
            <w:pPr>
              <w:jc w:val="both"/>
              <w:rPr>
                <w:rStyle w:val="dt-m"/>
                <w:rFonts w:ascii="OfficinaSansBookC" w:hAnsi="OfficinaSansBookC"/>
                <w:color w:val="808080"/>
                <w:shd w:val="clear" w:color="auto" w:fill="FFFFFF"/>
              </w:rPr>
            </w:pP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color w:val="000000"/>
                <w:shd w:val="clear" w:color="auto" w:fill="FFFFFF"/>
              </w:rPr>
            </w:pPr>
            <w:r>
              <w:rPr>
                <w:rStyle w:val="dt-m"/>
                <w:rFonts w:ascii="OfficinaSansBookC" w:hAnsi="OfficinaSansBookC"/>
                <w:color w:val="808080"/>
                <w:shd w:val="clear" w:color="auto" w:fill="FFFFFF"/>
              </w:rPr>
              <w:t xml:space="preserve"> а) </w:t>
            </w: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базовые логические действия:</w:t>
            </w:r>
          </w:p>
          <w:p w:rsidR="00F1527F" w:rsidRDefault="002705AC">
            <w:pPr>
              <w:jc w:val="both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F1527F" w:rsidRDefault="002705AC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F1527F" w:rsidRDefault="002705AC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F1527F" w:rsidRDefault="002705AC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F1527F" w:rsidRDefault="002705AC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jc w:val="both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  <w:color w:val="000000"/>
              </w:rPr>
              <w:t>- развивать креативное мышление при решении жизненных проблем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color w:val="000000"/>
                <w:shd w:val="clear" w:color="auto" w:fill="FFFFFF"/>
              </w:rPr>
            </w:pPr>
            <w:r>
              <w:rPr>
                <w:rStyle w:val="dt-m"/>
                <w:rFonts w:ascii="OfficinaSansBookC" w:hAnsi="OfficinaSansBookC"/>
                <w:color w:val="808080"/>
                <w:shd w:val="clear" w:color="auto" w:fill="FFFFFF"/>
              </w:rPr>
              <w:t>б)</w:t>
            </w: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F1527F" w:rsidRDefault="002705AC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1527F" w:rsidRDefault="002705AC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color w:val="000000"/>
              </w:rPr>
              <w:lastRenderedPageBreak/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>- уметь переносить знания в познавательную и практическую области жизнедеятельности;</w:t>
            </w:r>
          </w:p>
          <w:p w:rsidR="00F1527F" w:rsidRDefault="002705AC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>- уметь интегрировать знания из разных предметных областей;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>- выдвигать новые идеи, предлагать оригинальные подходы и решения;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ascii="OfficinaSansBookC" w:hAnsi="OfficinaSansBookC"/>
                <w:color w:val="000000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401" w:type="dxa"/>
          </w:tcPr>
          <w:p w:rsidR="00F1527F" w:rsidRDefault="002705AC">
            <w:pPr>
              <w:shd w:val="clear" w:color="auto" w:fill="FFFFFF"/>
              <w:jc w:val="both"/>
              <w:rPr>
                <w:rFonts w:asciiTheme="minorHAnsi" w:eastAsia="Calibri" w:hAnsiTheme="minorHAnsi"/>
                <w:highlight w:val="yellow"/>
                <w:lang w:eastAsia="en-US"/>
              </w:rPr>
            </w:pPr>
            <w: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пространстве.</w:t>
            </w:r>
          </w:p>
        </w:tc>
      </w:tr>
      <w:tr w:rsidR="00F1527F">
        <w:tc>
          <w:tcPr>
            <w:tcW w:w="2538" w:type="dxa"/>
          </w:tcPr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07.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Theme="minorEastAsia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4073" w:type="dxa"/>
          </w:tcPr>
          <w:p w:rsidR="00F1527F" w:rsidRDefault="002705AC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 части экологического воспитания: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активное неприятие действий, приносящих вред окружающей среде;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прогнозировать неблагоприятные экологические последствия действий, предотвращать их;</w:t>
            </w:r>
          </w:p>
          <w:p w:rsidR="00F1527F" w:rsidRDefault="002705AC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расширение опыта деятельности </w:t>
            </w:r>
            <w:r>
              <w:rPr>
                <w:rFonts w:eastAsia="Calibri"/>
                <w:lang w:eastAsia="en-US"/>
              </w:rPr>
              <w:lastRenderedPageBreak/>
              <w:t>экологической направленности.</w:t>
            </w:r>
          </w:p>
        </w:tc>
        <w:tc>
          <w:tcPr>
            <w:tcW w:w="4405" w:type="dxa"/>
          </w:tcPr>
          <w:p w:rsidR="00F1527F" w:rsidRDefault="002705AC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Овладение универсальными учебными познавательными действиями:</w:t>
            </w:r>
          </w:p>
          <w:p w:rsidR="00F1527F" w:rsidRDefault="002705AC">
            <w:pPr>
              <w:jc w:val="both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б) базовые исследовательские действия: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владеть навыками исследовательской и проектной деятельности, навыками разрешения проблем;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формирование научного  мышления, владение научной терминологией, ключевыми понятиями и методами;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выявлять причинно-следственные связи </w:t>
            </w:r>
            <w:r>
              <w:rPr>
                <w:rFonts w:eastAsia="Calibri"/>
                <w:lang w:eastAsia="en-US"/>
              </w:rPr>
              <w:lastRenderedPageBreak/>
              <w:t>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давать оценку новым ситуациям, оценивать приобретенный опыт;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переносить знания в познавательную и практическую  жизнедеятельность;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 интегрировать знания из разных предметных областей;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выдвигать новые идеи, предлагать оригинальные подходы и решения;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ставить задачи, допускающие альтернативные решения;</w:t>
            </w:r>
          </w:p>
          <w:p w:rsidR="00F1527F" w:rsidRDefault="002705AC">
            <w:pPr>
              <w:jc w:val="both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в) работа с информацией: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-оценивать достоверность, легитимность информации, ее соответствие правовым и морально-этическим нормам;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средства информационных и коммуникационных технологий в решении задач с соблюдением требований эргономики, техники безопасности, ресурсосбережения, правовых и этических норм, норм информационной безопасности;</w:t>
            </w:r>
          </w:p>
          <w:p w:rsidR="00F1527F" w:rsidRDefault="002705AC">
            <w:pPr>
              <w:shd w:val="clear" w:color="auto" w:fill="FFFFFF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>-владеть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401" w:type="dxa"/>
          </w:tcPr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lastRenderedPageBreak/>
              <w:t>- Сформировать систему комплексных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социально-ориентированных географических знаний о закономерностях развития природы, размещения населения и хозяйства: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- различать географические процессы и явления и распознавать их проявления в повседневной жизни; 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- использовать знания об основных географических закономерностях для определения и сравнения свойств изученных географических объектов, явлений, процессов; 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 проводить классификацию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географических объектов, процессов и явлений;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-  устанавливать взаимосвязи между социально-экономическими, экологическими процессами, явлениями; 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lastRenderedPageBreak/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 формулировать и/или обосновывать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выводы на основе использования географических знаний.</w:t>
            </w:r>
          </w:p>
          <w:p w:rsidR="00F1527F" w:rsidRDefault="00F1527F">
            <w:pPr>
              <w:shd w:val="clear" w:color="auto" w:fill="FFFFFF"/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F1527F">
        <w:tc>
          <w:tcPr>
            <w:tcW w:w="2538" w:type="dxa"/>
          </w:tcPr>
          <w:p w:rsidR="00F1527F" w:rsidRDefault="002705AC">
            <w:pPr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ОК 09. </w:t>
            </w:r>
            <w:r>
              <w:rPr>
                <w:rFonts w:eastAsiaTheme="minorEastAsia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073" w:type="dxa"/>
          </w:tcPr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В области ценности научного познания: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 сформированность мировоззрения, соответствующего современному уровню развития науки и общественной практики,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 - осознание ценности научной деятельности, готовность провести проектно-исследовательскую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деятельность индивидуально и в группе.</w:t>
            </w:r>
          </w:p>
          <w:p w:rsidR="00F1527F" w:rsidRDefault="00F1527F">
            <w:pPr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4405" w:type="dxa"/>
          </w:tcPr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Овладение универсальными учебными познавательными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действиями: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б) базовые исследовательские действия: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решения практических задач,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применению различных методов познания;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 овладение видами деятельности по получению нового знания, его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lastRenderedPageBreak/>
              <w:t>интерпретации, преобразованию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и применению в различных учебных ситуациях, в том числе при создании учебных и социальных проектов;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 формирование научного  мышления, владение научной терминологией, ключевыми понятиями и методами;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-осуществлять целенаправленный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поиск переноса средств и способов действия в профессиональную среду</w:t>
            </w:r>
          </w:p>
          <w:p w:rsidR="00F1527F" w:rsidRDefault="00F1527F">
            <w:pPr>
              <w:jc w:val="both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4401" w:type="dxa"/>
          </w:tcPr>
          <w:p w:rsidR="00F1527F" w:rsidRDefault="002705AC">
            <w:pPr>
              <w:shd w:val="clear" w:color="auto" w:fill="FFFFFF"/>
              <w:jc w:val="both"/>
            </w:pPr>
            <w: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проблема народонаселения);</w:t>
            </w:r>
          </w:p>
          <w:p w:rsidR="00F1527F" w:rsidRDefault="002705AC">
            <w:pPr>
              <w:shd w:val="clear" w:color="auto" w:fill="FFFFFF"/>
              <w:jc w:val="both"/>
            </w:pPr>
            <w:r>
              <w:t>-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1527F" w:rsidRDefault="002705AC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>
              <w:lastRenderedPageBreak/>
              <w:t xml:space="preserve"> </w:t>
            </w:r>
            <w:r>
              <w:rPr>
                <w:rFonts w:eastAsia="Calibri"/>
                <w:lang w:eastAsia="en-US"/>
              </w:rPr>
              <w:t>-</w:t>
            </w:r>
            <w:r>
              <w:t xml:space="preserve">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 </w:t>
            </w:r>
          </w:p>
        </w:tc>
      </w:tr>
    </w:tbl>
    <w:p w:rsidR="00F1527F" w:rsidRDefault="00F1527F">
      <w:pPr>
        <w:spacing w:after="200" w:line="276" w:lineRule="auto"/>
        <w:rPr>
          <w:rFonts w:eastAsia="Calibri"/>
          <w:lang w:eastAsia="en-US"/>
        </w:rPr>
      </w:pPr>
    </w:p>
    <w:p w:rsidR="007B015C" w:rsidRDefault="007B015C">
      <w:pPr>
        <w:spacing w:after="200" w:line="276" w:lineRule="auto"/>
        <w:rPr>
          <w:rFonts w:eastAsia="Calibri"/>
          <w:lang w:eastAsia="en-US"/>
        </w:rPr>
      </w:pPr>
    </w:p>
    <w:p w:rsidR="007B015C" w:rsidRDefault="007B015C">
      <w:pPr>
        <w:spacing w:after="200" w:line="276" w:lineRule="auto"/>
        <w:rPr>
          <w:rFonts w:eastAsia="Calibri"/>
          <w:lang w:eastAsia="en-US"/>
        </w:rPr>
        <w:sectPr w:rsidR="007B015C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F1527F" w:rsidRDefault="002705AC">
      <w:pPr>
        <w:autoSpaceDE w:val="0"/>
        <w:autoSpaceDN w:val="0"/>
        <w:adjustRightInd w:val="0"/>
        <w:ind w:right="283"/>
        <w:jc w:val="center"/>
        <w:rPr>
          <w:b/>
          <w:bCs/>
          <w:lang w:eastAsia="ar-SA"/>
        </w:rPr>
      </w:pPr>
      <w:r>
        <w:rPr>
          <w:b/>
        </w:rPr>
        <w:lastRenderedPageBreak/>
        <w:t xml:space="preserve">1.4. </w:t>
      </w:r>
      <w:r>
        <w:rPr>
          <w:b/>
          <w:bCs/>
          <w:lang w:eastAsia="ar-SA"/>
        </w:rPr>
        <w:t>Количество часов на освоение рабочей  программы учебной дисциплины: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center"/>
      </w:pPr>
      <w:r>
        <w:t>Объем образовательной нагрузки обучающегося 72 часа,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center"/>
      </w:pPr>
      <w:r>
        <w:t>во взаимодействии с преподавателем 72 часа.</w:t>
      </w: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ОБЩЕОБРАЗОВАТЕЛЬНОЙ УЧЕБНОЙ ДИСЦИПЛИНЫ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4"/>
        <w:gridCol w:w="1800"/>
      </w:tblGrid>
      <w:tr w:rsidR="00F1527F">
        <w:trPr>
          <w:trHeight w:val="460"/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F1527F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rPr>
                <w:b/>
              </w:rPr>
            </w:pPr>
            <w:r>
              <w:rPr>
                <w:b/>
              </w:rPr>
              <w:t>Объем образовательной нагрузки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iCs/>
              </w:rPr>
            </w:pPr>
            <w:r>
              <w:rPr>
                <w:iCs/>
              </w:rPr>
              <w:t>72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rPr>
                <w:b/>
              </w:rPr>
              <w:t xml:space="preserve">во взаимодействии с преподавателем 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iCs/>
              </w:rPr>
            </w:pPr>
            <w:r>
              <w:rPr>
                <w:iCs/>
              </w:rPr>
              <w:t>72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1527F" w:rsidRDefault="00F1527F">
            <w:pPr>
              <w:jc w:val="both"/>
              <w:rPr>
                <w:iCs/>
              </w:rPr>
            </w:pP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54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t xml:space="preserve"> 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  <w:rPr>
                <w:b/>
              </w:rPr>
            </w:pPr>
            <w:r>
              <w:rPr>
                <w:b/>
              </w:rPr>
              <w:t xml:space="preserve"> Профессионально-ориентированное содержание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16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t xml:space="preserve"> 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rPr>
                <w:b/>
              </w:rPr>
              <w:t>Промежуточная аттестация</w:t>
            </w:r>
            <w:r>
              <w:t xml:space="preserve"> (дифференцированный зачет)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F1527F" w:rsidRDefault="00F1527F">
      <w:pPr>
        <w:pStyle w:val="af8"/>
        <w:rPr>
          <w:b/>
        </w:rPr>
      </w:pPr>
    </w:p>
    <w:p w:rsidR="00F1527F" w:rsidRDefault="002705AC">
      <w:pPr>
        <w:pStyle w:val="c8"/>
        <w:shd w:val="clear" w:color="auto" w:fill="FFFFFF"/>
        <w:spacing w:before="0" w:beforeAutospacing="0" w:after="0" w:afterAutospacing="0"/>
        <w:ind w:firstLine="71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11"/>
          <w:b/>
          <w:bCs/>
          <w:color w:val="000000"/>
        </w:rPr>
        <w:t>2.2. Содержание учебной дисциплины</w:t>
      </w:r>
    </w:p>
    <w:p w:rsidR="00F1527F" w:rsidRDefault="002705AC">
      <w:pPr>
        <w:pStyle w:val="c25"/>
        <w:shd w:val="clear" w:color="auto" w:fill="FFFFFF"/>
        <w:spacing w:before="0" w:beforeAutospacing="0" w:after="0" w:afterAutospacing="0"/>
        <w:ind w:firstLine="710"/>
        <w:jc w:val="center"/>
        <w:rPr>
          <w:rStyle w:val="c11"/>
          <w:b/>
          <w:bCs/>
          <w:color w:val="000000"/>
        </w:rPr>
      </w:pPr>
      <w:r>
        <w:rPr>
          <w:rStyle w:val="c11"/>
          <w:b/>
          <w:bCs/>
          <w:color w:val="000000"/>
        </w:rPr>
        <w:t>ВВЕДЕНИЕ</w:t>
      </w:r>
    </w:p>
    <w:p w:rsidR="00F1527F" w:rsidRDefault="002705AC">
      <w:pPr>
        <w:pStyle w:val="c25"/>
        <w:shd w:val="clear" w:color="auto" w:fill="FFFFFF"/>
        <w:spacing w:before="0" w:beforeAutospacing="0" w:after="0" w:afterAutospacing="0"/>
        <w:ind w:firstLine="710"/>
        <w:jc w:val="both"/>
      </w:pPr>
      <w:r>
        <w:t>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</w:r>
    </w:p>
    <w:p w:rsidR="00894D9F" w:rsidRDefault="002705AC" w:rsidP="00894D9F">
      <w:pPr>
        <w:ind w:firstLine="708"/>
        <w:jc w:val="both"/>
        <w:rPr>
          <w:b/>
          <w:bCs/>
          <w:u w:val="single"/>
        </w:rPr>
      </w:pPr>
      <w:r>
        <w:t xml:space="preserve"> Цели и задачи географии при освоении профессий СПО по специальности </w:t>
      </w:r>
      <w:r w:rsidR="00894D9F">
        <w:rPr>
          <w:b/>
          <w:bCs/>
          <w:u w:val="single"/>
        </w:rPr>
        <w:t>23.02.07 Техническое обслуживание и ремонт автотранспортных средств</w:t>
      </w: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both"/>
        <w:rPr>
          <w:b/>
          <w:spacing w:val="-2"/>
        </w:rPr>
      </w:pPr>
    </w:p>
    <w:p w:rsidR="00F1527F" w:rsidRDefault="00F1527F">
      <w:pPr>
        <w:pStyle w:val="c25"/>
        <w:shd w:val="clear" w:color="auto" w:fill="FFFFFF"/>
        <w:spacing w:before="0" w:beforeAutospacing="0" w:after="0" w:afterAutospacing="0"/>
        <w:ind w:firstLine="710"/>
        <w:jc w:val="center"/>
      </w:pP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center"/>
        <w:rPr>
          <w:b/>
        </w:rPr>
      </w:pPr>
      <w:r>
        <w:rPr>
          <w:rStyle w:val="c11"/>
          <w:b/>
          <w:bCs/>
          <w:color w:val="000000"/>
        </w:rPr>
        <w:t xml:space="preserve">РАЗДЕЛ 1. </w:t>
      </w:r>
      <w:r>
        <w:rPr>
          <w:b/>
        </w:rPr>
        <w:t>Общая характеристика мира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 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proofErr w:type="spellStart"/>
      <w:r>
        <w:t>Ресурсообеспеченность</w:t>
      </w:r>
      <w:proofErr w:type="spellEnd"/>
      <w:r>
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 xml:space="preserve">Современная демографическая ситуация. 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</w:t>
      </w:r>
      <w:r>
        <w:lastRenderedPageBreak/>
        <w:t>развития Современная структура населения Половозрастная структура населения. Расовый, этнолингвистический и религиозный состав населения мира. Социальная структура общества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Занятость населения. Размещение населения. 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rPr>
          <w:b/>
        </w:rPr>
        <w:t>Прикладной модуль.</w:t>
      </w:r>
      <w:r>
        <w:t xml:space="preserve"> География основных отраслей мирового хозяйства 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 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металлургии. Машиностроение. Отраслевая структура машиностроения. Развитие отраслей машиностроения в мире. Главные центры машиностроения.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 xml:space="preserve">Транспортный комплекс и его современная структура. </w:t>
      </w:r>
      <w:proofErr w:type="spellStart"/>
      <w:r>
        <w:t>Грузо</w:t>
      </w:r>
      <w:proofErr w:type="spellEnd"/>
      <w:r>
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 Химическая промышленность. Лесная (лесоперерабатывающая) и лёгкая промышленность Географические особенности развития химической, лесной и лёгкой промышленности.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География отраслей непроизводственной сферы. 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rPr>
          <w:b/>
        </w:rPr>
        <w:t>Практические занятия</w:t>
      </w:r>
      <w:r>
        <w:t>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Ознакомление с политической картой мира.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 xml:space="preserve">Оценка </w:t>
      </w:r>
      <w:proofErr w:type="spellStart"/>
      <w:r>
        <w:t>ресурсообеспеченности</w:t>
      </w:r>
      <w:proofErr w:type="spellEnd"/>
      <w:r>
        <w:t xml:space="preserve"> отдельных стран (регионов) мира (по выбору).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Выявление и обозначение регионов с неблагоприятной экологической ситуацией.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Сравнительная характеристика ведущих факторов размещения производительных сил.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rPr>
          <w:b/>
        </w:rPr>
        <w:t>Прикладной модуль:</w:t>
      </w:r>
      <w:r>
        <w:t xml:space="preserve"> Определение хозяйственной специализации стран и регионов мира.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jc w:val="both"/>
      </w:pPr>
      <w:r>
        <w:rPr>
          <w:rStyle w:val="c11"/>
          <w:b/>
          <w:bCs/>
          <w:color w:val="000000"/>
        </w:rPr>
        <w:t xml:space="preserve">            </w:t>
      </w:r>
      <w:r>
        <w:t>Размещение машиностроения на карте мира.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jc w:val="both"/>
      </w:pPr>
      <w:r>
        <w:t xml:space="preserve">            Составление экономико-географической характеристики химико-лесного комплекса.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jc w:val="both"/>
        <w:rPr>
          <w:rStyle w:val="c11"/>
          <w:b/>
          <w:bCs/>
          <w:color w:val="000000"/>
        </w:rPr>
      </w:pPr>
      <w:r>
        <w:t xml:space="preserve">            Определение и обозначение стран-экспортеров продукции ЦБК. Рейтинг стран мира. 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center"/>
        <w:rPr>
          <w:rFonts w:asciiTheme="minorHAnsi" w:hAnsiTheme="minorHAnsi"/>
        </w:rPr>
      </w:pPr>
      <w:r>
        <w:rPr>
          <w:rStyle w:val="c11"/>
          <w:b/>
          <w:bCs/>
          <w:color w:val="000000"/>
        </w:rPr>
        <w:t xml:space="preserve">РАЗДЕЛ 2. </w:t>
      </w:r>
      <w:r>
        <w:rPr>
          <w:b/>
        </w:rPr>
        <w:t>Региональная характеристика мира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 Хозяйство стран Зарубежной Европы. Сельское хозяйство. Транспорт. Туризм. Особенности отраслевого состава промышленности. Особенности развития </w:t>
      </w:r>
      <w:r>
        <w:lastRenderedPageBreak/>
        <w:t>сельского хозяйства Зарубежной Европы. Уровень развития транспорта и туризма в Европе. Развитие и размещение предприятий точного машиностроения в Европе.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Развитие и размещение предприятий машиностроения в Азии.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 xml:space="preserve">Место и роль Африки в мире. Особенности географического положения региона. 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Развитие и размещение предприятий металлургического комплекса в Африке. 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Развитие и размещение предприятий точного машиностроения в Северной Америке 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 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 Хозяйство стран Латинской Америки. Отрасли международной специализации. Территориальная структура хозяйства. Интеграционные группировки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Развитие и размещение предприятий</w:t>
      </w:r>
      <w:r>
        <w:rPr>
          <w:b/>
        </w:rPr>
        <w:t xml:space="preserve"> </w:t>
      </w:r>
      <w:r>
        <w:t>точного машиностроения в Латинской Америке.</w:t>
      </w:r>
    </w:p>
    <w:p w:rsidR="00F1527F" w:rsidRDefault="00F1527F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Развитие и размещение предприятий точного машиностроения в Австралии.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 xml:space="preserve">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Развитие и размещение предприятий машиностроения в России.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  <w:rPr>
          <w:rFonts w:asciiTheme="minorHAnsi" w:hAnsiTheme="minorHAnsi"/>
          <w:b/>
        </w:rPr>
      </w:pPr>
      <w:r>
        <w:rPr>
          <w:b/>
        </w:rPr>
        <w:t>Практические занятия</w:t>
      </w:r>
      <w:r>
        <w:rPr>
          <w:rFonts w:asciiTheme="minorHAnsi" w:hAnsiTheme="minorHAnsi"/>
          <w:b/>
        </w:rPr>
        <w:t>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Характеристика особенностей природы, населения и хозяйства европейской страны.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Построение картосхемы и диаграммы экономических связей крупных стран Европы.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Сравнительная характеристика ведущих стран Азии.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Сравнительная характеристика особенностей природы, населения и хозяйства стран Юго-Западной и Юго-Восточной Азии.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Составление сравнительной экономико-географической характеристики двух стран Северной и Латинской Америки.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Оценка современного геополитического и геоэкономического положения России. Определение роли России и ее отдельных регионов в МГРТ.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Определение отраслевой и территориальной структуры внешней торговли товарами России.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Развитие и размещение ЦБК в России.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rPr>
          <w:rStyle w:val="c11"/>
          <w:b/>
          <w:bCs/>
          <w:color w:val="000000"/>
        </w:rPr>
      </w:pPr>
      <w:r>
        <w:rPr>
          <w:rFonts w:ascii="OfficinaSansBookC" w:hAnsi="OfficinaSansBookC"/>
          <w:b/>
        </w:rPr>
        <w:tab/>
        <w:t xml:space="preserve"> </w:t>
      </w:r>
      <w:r>
        <w:rPr>
          <w:rFonts w:ascii="OfficinaSansBookC" w:hAnsi="OfficinaSansBookC"/>
          <w:b/>
        </w:rPr>
        <w:tab/>
        <w:t xml:space="preserve"> 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c11"/>
          <w:b/>
          <w:bCs/>
          <w:color w:val="000000"/>
        </w:rPr>
      </w:pPr>
      <w:r>
        <w:rPr>
          <w:rStyle w:val="c11"/>
          <w:b/>
          <w:bCs/>
          <w:color w:val="000000"/>
        </w:rPr>
        <w:t>РАЗДЕЛ 3. Глобальные проблемы человечества.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c11"/>
          <w:b/>
          <w:bCs/>
          <w:color w:val="000000"/>
        </w:rPr>
      </w:pPr>
      <w:r>
        <w:t xml:space="preserve"> </w:t>
      </w:r>
      <w:r>
        <w:tab/>
        <w:t>Теоретическое обучение Глобальные проблемы человечества. Глобальные процессы. Континентальные, региональные, зональные, 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Влияние электроники на глобальные проблемы. Роль географии в решении глобальных проблем человечества</w:t>
      </w:r>
    </w:p>
    <w:p w:rsidR="007B015C" w:rsidRDefault="007B015C" w:rsidP="007B015C">
      <w:pPr>
        <w:pStyle w:val="c72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0"/>
          <w:szCs w:val="20"/>
        </w:rPr>
        <w:sectPr w:rsidR="007B015C" w:rsidSect="007B015C">
          <w:pgSz w:w="11907" w:h="16840"/>
          <w:pgMar w:top="992" w:right="851" w:bottom="1134" w:left="851" w:header="709" w:footer="709" w:gutter="0"/>
          <w:cols w:space="720"/>
          <w:docGrid w:linePitch="326"/>
        </w:sectPr>
      </w:pPr>
    </w:p>
    <w:p w:rsidR="007B015C" w:rsidRDefault="007B015C" w:rsidP="007B015C">
      <w:pPr>
        <w:pStyle w:val="c7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u w:val="single"/>
        </w:rPr>
      </w:pPr>
      <w:r>
        <w:rPr>
          <w:b/>
          <w:sz w:val="28"/>
          <w:szCs w:val="28"/>
        </w:rPr>
        <w:t xml:space="preserve">2.3. Тематический план и содержание учебной дисциплины  </w:t>
      </w:r>
      <w:r>
        <w:rPr>
          <w:b/>
          <w:u w:val="single"/>
        </w:rPr>
        <w:t>ГЕОГРАФИЯ.</w:t>
      </w:r>
    </w:p>
    <w:p w:rsidR="00F1527F" w:rsidRDefault="00F1527F"/>
    <w:tbl>
      <w:tblPr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0"/>
        <w:gridCol w:w="9435"/>
        <w:gridCol w:w="1132"/>
        <w:gridCol w:w="2245"/>
      </w:tblGrid>
      <w:tr w:rsidR="00F1527F">
        <w:trPr>
          <w:trHeight w:val="20"/>
        </w:trPr>
        <w:tc>
          <w:tcPr>
            <w:tcW w:w="800" w:type="pct"/>
            <w:vAlign w:val="center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OfficinaSansBookC" w:hAnsi="OfficinaSansBookC"/>
                <w:b/>
                <w:bCs/>
              </w:rPr>
            </w:pPr>
            <w:bookmarkStart w:id="1" w:name="_Hlk109219056"/>
            <w:r>
              <w:rPr>
                <w:rFonts w:ascii="OfficinaSansBookC" w:hAnsi="OfficinaSansBookC"/>
                <w:b/>
                <w:bCs/>
              </w:rPr>
              <w:t>Наименование разделов и тем</w:t>
            </w:r>
          </w:p>
        </w:tc>
        <w:tc>
          <w:tcPr>
            <w:tcW w:w="3093" w:type="pct"/>
            <w:vAlign w:val="center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371" w:type="pct"/>
            <w:vAlign w:val="center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Объем часов</w:t>
            </w:r>
          </w:p>
        </w:tc>
        <w:tc>
          <w:tcPr>
            <w:tcW w:w="736" w:type="pct"/>
            <w:vAlign w:val="center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contextualSpacing/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Формируемые компетенции</w:t>
            </w:r>
          </w:p>
        </w:tc>
      </w:tr>
      <w:tr w:rsidR="00F1527F">
        <w:trPr>
          <w:trHeight w:val="20"/>
        </w:trPr>
        <w:tc>
          <w:tcPr>
            <w:tcW w:w="800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1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2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3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4</w:t>
            </w:r>
          </w:p>
        </w:tc>
      </w:tr>
      <w:tr w:rsidR="00F1527F">
        <w:trPr>
          <w:trHeight w:val="20"/>
        </w:trPr>
        <w:tc>
          <w:tcPr>
            <w:tcW w:w="5000" w:type="pct"/>
            <w:gridSpan w:val="4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  <w:i/>
              </w:rPr>
              <w:t>Основное содержание</w:t>
            </w:r>
          </w:p>
        </w:tc>
      </w:tr>
      <w:tr w:rsidR="00F1527F">
        <w:trPr>
          <w:trHeight w:val="20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</w:rPr>
            </w:pPr>
            <w:r>
              <w:rPr>
                <w:rFonts w:ascii="OfficinaSansBookC" w:hAnsi="OfficinaSansBookC"/>
              </w:rPr>
              <w:t>Введение.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iCs/>
              </w:rPr>
            </w:pPr>
            <w:r>
              <w:rPr>
                <w:rFonts w:asciiTheme="minorHAnsi" w:hAnsiTheme="minorHAnsi"/>
                <w:b/>
                <w:iCs/>
              </w:rPr>
              <w:t>2</w:t>
            </w:r>
          </w:p>
        </w:tc>
        <w:tc>
          <w:tcPr>
            <w:tcW w:w="736" w:type="pc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Cs/>
              </w:rPr>
            </w:pPr>
            <w:r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Цели и задачи географии при освоении профессий СПО по специальности </w:t>
            </w:r>
            <w:r>
              <w:rPr>
                <w:b/>
              </w:rPr>
              <w:t>46.02.01 Документационное обеспечение управления и архивоведение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2-2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ОК 01, ОК 07</w:t>
            </w:r>
          </w:p>
        </w:tc>
      </w:tr>
      <w:tr w:rsidR="00F1527F">
        <w:trPr>
          <w:trHeight w:val="20"/>
        </w:trPr>
        <w:tc>
          <w:tcPr>
            <w:tcW w:w="5000" w:type="pct"/>
            <w:gridSpan w:val="4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  <w:iCs/>
              </w:rPr>
            </w:pPr>
            <w:r>
              <w:rPr>
                <w:b/>
              </w:rPr>
              <w:t xml:space="preserve">Раздел 1. Общая характеристика мира </w:t>
            </w:r>
          </w:p>
        </w:tc>
      </w:tr>
      <w:tr w:rsidR="00F1527F">
        <w:trPr>
          <w:trHeight w:val="20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</w:rPr>
              <w:t xml:space="preserve">Тема 1.1 </w:t>
            </w:r>
            <w:r>
              <w:t>Современная политическая карта мира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iCs/>
              </w:rPr>
            </w:pPr>
            <w:r>
              <w:rPr>
                <w:rFonts w:asciiTheme="minorHAnsi" w:hAnsiTheme="minorHAnsi"/>
                <w:b/>
                <w:iCs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01,   ОК 09</w:t>
            </w: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/>
                <w:bCs/>
              </w:rPr>
            </w:pPr>
            <w: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 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2-6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1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color w:val="C00000"/>
              </w:rPr>
            </w:pPr>
            <w:r>
              <w:t xml:space="preserve"> «Ознакомление с политической картой мира»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color w:val="C00000"/>
              </w:rPr>
            </w:pPr>
            <w:r>
              <w:rPr>
                <w:iCs/>
                <w:color w:val="000000" w:themeColor="text1"/>
              </w:rPr>
              <w:t>2-8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239"/>
        </w:trPr>
        <w:tc>
          <w:tcPr>
            <w:tcW w:w="800" w:type="pct"/>
            <w:vMerge w:val="restart"/>
          </w:tcPr>
          <w:p w:rsidR="00F1527F" w:rsidRDefault="002705AC">
            <w:pPr>
              <w:rPr>
                <w:rFonts w:ascii="OfficinaSansBookC" w:hAnsi="OfficinaSansBookC"/>
                <w:bCs/>
              </w:rPr>
            </w:pPr>
            <w:r>
              <w:rPr>
                <w:rFonts w:ascii="OfficinaSansBookC" w:hAnsi="OfficinaSansBookC"/>
                <w:b/>
              </w:rPr>
              <w:t>Тема 1.2</w:t>
            </w:r>
            <w:r>
              <w:rPr>
                <w:rFonts w:ascii="OfficinaSansBookC" w:hAnsi="OfficinaSansBookC"/>
                <w:bCs/>
              </w:rPr>
              <w:t xml:space="preserve">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  <w:strike/>
              </w:rPr>
            </w:pPr>
            <w:r>
              <w:t>География мировых природных ресурсов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iCs/>
              </w:rPr>
            </w:pPr>
            <w:r>
              <w:rPr>
                <w:rFonts w:asciiTheme="minorHAnsi" w:hAnsiTheme="minorHAnsi"/>
                <w:b/>
                <w:iCs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/>
                <w:strike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/>
                <w:strike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/>
                <w:strike/>
              </w:rPr>
            </w:pPr>
            <w:r>
              <w:rPr>
                <w:rFonts w:ascii="OfficinaSansBookC" w:hAnsi="OfficinaSansBookC"/>
                <w:iCs/>
              </w:rPr>
              <w:t xml:space="preserve">ОК 01, ОК 07, ОК 09, </w:t>
            </w: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/>
              </w:rPr>
            </w:pPr>
            <w:r>
              <w:t xml:space="preserve">Мировые природные ресурсы. </w:t>
            </w:r>
            <w:proofErr w:type="spellStart"/>
            <w:r>
              <w:t>Ресурсообеспеченность</w:t>
            </w:r>
            <w:proofErr w:type="spellEnd"/>
            <w:r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 Рациональное использование ресурсов и охрана окружающей сред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2-10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jc w:val="center"/>
              <w:rPr>
                <w:rFonts w:ascii="OfficinaSansBookC" w:hAnsi="OfficinaSansBookC"/>
                <w:b/>
                <w:bCs/>
                <w:strike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="OfficinaSansBookC" w:hAnsi="OfficinaSansBookC"/>
                <w:b/>
                <w:color w:val="000000" w:themeColor="text1"/>
              </w:rPr>
              <w:t xml:space="preserve">Практическое занятие </w:t>
            </w:r>
            <w:r>
              <w:rPr>
                <w:b/>
              </w:rPr>
              <w:t>№ 2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color w:val="000000" w:themeColor="text1"/>
              </w:rPr>
            </w:pPr>
            <w:r>
              <w:t xml:space="preserve">«Оценка </w:t>
            </w:r>
            <w:proofErr w:type="spellStart"/>
            <w:r>
              <w:t>ресурсообеспеченности</w:t>
            </w:r>
            <w:proofErr w:type="spellEnd"/>
            <w:r>
              <w:t xml:space="preserve"> отдельных стран (регионов) мира (по выбору)»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2-12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jc w:val="center"/>
              <w:rPr>
                <w:rFonts w:ascii="OfficinaSansBookC" w:hAnsi="OfficinaSansBookC"/>
                <w:b/>
                <w:bCs/>
                <w:strike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="OfficinaSansBookC" w:hAnsi="OfficinaSansBookC"/>
                <w:b/>
                <w:color w:val="000000" w:themeColor="text1"/>
              </w:rPr>
              <w:t xml:space="preserve">Практическое занятие </w:t>
            </w:r>
            <w:r>
              <w:rPr>
                <w:b/>
              </w:rPr>
              <w:t>№ 3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color w:val="000000" w:themeColor="text1"/>
              </w:rPr>
            </w:pPr>
            <w:r>
              <w:t>«Выявление и обозначение регионов с неблагоприятной экологической ситуацией»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2-14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344"/>
        </w:trPr>
        <w:tc>
          <w:tcPr>
            <w:tcW w:w="800" w:type="pct"/>
            <w:vMerge w:val="restart"/>
          </w:tcPr>
          <w:p w:rsidR="00F1527F" w:rsidRDefault="002705AC">
            <w:pPr>
              <w:rPr>
                <w:b/>
              </w:rPr>
            </w:pPr>
            <w:r>
              <w:rPr>
                <w:b/>
              </w:rPr>
              <w:t>Тема 1.3</w:t>
            </w:r>
          </w:p>
          <w:p w:rsidR="00F1527F" w:rsidRDefault="002705AC">
            <w:pPr>
              <w:jc w:val="center"/>
              <w:rPr>
                <w:rFonts w:ascii="OfficinaSansBookC" w:hAnsi="OfficinaSansBookC"/>
                <w:b/>
                <w:bCs/>
                <w:strike/>
              </w:rPr>
            </w:pPr>
            <w:r>
              <w:t>География населения мира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>
              <w:rPr>
                <w:b/>
              </w:rPr>
              <w:tab/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  <w:r>
              <w:t>ОК 01, ОК 07</w:t>
            </w:r>
          </w:p>
        </w:tc>
      </w:tr>
      <w:tr w:rsidR="00F1527F">
        <w:trPr>
          <w:trHeight w:val="2181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1. Современная демографическая ситуация. 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 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2-16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1684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2. Занятость населения. Размещение населения. 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2-18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696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4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«Анализ особенностей населения в различных странах и регионах мира»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2-20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 w:val="restart"/>
          </w:tcPr>
          <w:p w:rsidR="00F1527F" w:rsidRDefault="002705AC">
            <w:pPr>
              <w:rPr>
                <w:b/>
              </w:rPr>
            </w:pPr>
            <w:r>
              <w:rPr>
                <w:b/>
              </w:rPr>
              <w:t>Тема 1.4</w:t>
            </w:r>
          </w:p>
          <w:p w:rsidR="00F1527F" w:rsidRDefault="002705AC">
            <w:pPr>
              <w:rPr>
                <w:b/>
              </w:rPr>
            </w:pPr>
            <w:r>
              <w:t xml:space="preserve"> Мировое хозяйство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20</w:t>
            </w:r>
          </w:p>
        </w:tc>
        <w:tc>
          <w:tcPr>
            <w:tcW w:w="736" w:type="pc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1. </w:t>
            </w:r>
            <w:r>
              <w:rPr>
                <w:b/>
              </w:rPr>
              <w:t>Современные особенности развития мирового хозяйства</w:t>
            </w:r>
            <w:r>
              <w:t>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2-22</w:t>
            </w:r>
          </w:p>
        </w:tc>
        <w:tc>
          <w:tcPr>
            <w:tcW w:w="736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5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2-24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Прикладной модуль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16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2. География основных отраслей мирового хозяйства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ТЭК мира. Электроэнергетика мира.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1-25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Чёрная и цветная металлургия.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1-26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Машиностроение.</w:t>
            </w:r>
            <w:r>
              <w:t xml:space="preserve">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2-28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Транспортный комплекс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Транспортный комплекс и его современная структура. </w:t>
            </w:r>
            <w:proofErr w:type="spellStart"/>
            <w:r>
              <w:t>Грузо</w:t>
            </w:r>
            <w:proofErr w:type="spellEnd"/>
            <w: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1-29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Химическая промышленность.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Лесная (лесоперерабатывающая) и лёгкая промышленность Географические особенности развития химической, лесной и лёгкой промышленности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1-30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Сельское хозяйство</w:t>
            </w:r>
            <w:r>
              <w:t xml:space="preserve">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1-31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География отраслей непроизводственной сферы.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1-32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528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6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«Определение хозяйственной специализации стран и регионов мира.»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2-34</w:t>
            </w:r>
          </w:p>
        </w:tc>
        <w:tc>
          <w:tcPr>
            <w:tcW w:w="736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</w:t>
            </w: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7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«Размещение машиностроения на карте мира».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2-36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8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«Составление экономико-географической характеристики химико-лесного комплекса»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2-38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9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 «Определение и обозначение стран-экспортеров продукции ЦБК. Рейтинг стран мира» 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2-40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07"/>
        </w:trPr>
        <w:tc>
          <w:tcPr>
            <w:tcW w:w="5000" w:type="pct"/>
            <w:gridSpan w:val="4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>Раздел 2 Региональная характеристика мира</w:t>
            </w:r>
            <w:r>
              <w:rPr>
                <w:rFonts w:asciiTheme="minorHAnsi" w:hAnsiTheme="minorHAnsi"/>
                <w:b/>
              </w:rPr>
              <w:t>.</w:t>
            </w:r>
          </w:p>
        </w:tc>
      </w:tr>
      <w:tr w:rsidR="00F1527F">
        <w:trPr>
          <w:trHeight w:val="366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2.1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Зарубежная Европа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  <w:b/>
                <w:bCs/>
              </w:rPr>
              <w:t>Содержание учебного материала</w:t>
            </w:r>
            <w:r>
              <w:rPr>
                <w:rFonts w:ascii="OfficinaSansBookC" w:hAnsi="OfficinaSansBookC"/>
              </w:rPr>
              <w:t xml:space="preserve"> 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bCs/>
                <w:iCs/>
              </w:rPr>
            </w:pPr>
            <w:r>
              <w:rPr>
                <w:rFonts w:asciiTheme="minorHAnsi" w:hAnsiTheme="minorHAnsi"/>
                <w:b/>
                <w:bCs/>
                <w:iCs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</w:tc>
      </w:tr>
      <w:tr w:rsidR="00F1527F">
        <w:trPr>
          <w:trHeight w:val="808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Место и роль Зарубежной Европы в мире.</w:t>
            </w:r>
            <w:r>
              <w:t xml:space="preserve">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/>
              </w:rPr>
            </w:pPr>
            <w:r>
              <w:t xml:space="preserve"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населения. 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1-41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1388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Хозяйство стран Зарубежной Европы. Сельское хозяйство. Транспорт. Туризм.</w:t>
            </w:r>
            <w:r>
              <w:t xml:space="preserve">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Развитие и размещение предприятий машиностроения в Европе.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1-42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7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Практическое занятие №10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>«Характеристика особенностей природы, населения и хозяйства европейской  страны»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2-44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Практическое занятие №1</w:t>
            </w:r>
            <w:r>
              <w:rPr>
                <w:rFonts w:asciiTheme="minorHAnsi" w:hAnsiTheme="minorHAnsi"/>
                <w:b/>
              </w:rPr>
              <w:t>1</w:t>
            </w:r>
            <w:r>
              <w:rPr>
                <w:rFonts w:ascii="OfficinaSansBookC" w:hAnsi="OfficinaSansBookC"/>
                <w:b/>
              </w:rPr>
              <w:t xml:space="preserve">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«Построение картосхемы и диаграммы экономических связей крупных стран Европы»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  <w:color w:val="C00000"/>
              </w:rPr>
            </w:pPr>
            <w:r>
              <w:rPr>
                <w:rFonts w:ascii="OfficinaSansBookC" w:hAnsi="OfficinaSansBookC"/>
                <w:bCs/>
                <w:iCs/>
              </w:rPr>
              <w:t>2-46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  <w:r>
              <w:rPr>
                <w:bCs/>
                <w:iCs/>
              </w:rPr>
              <w:t>ОК 01, ОК 07</w:t>
            </w:r>
          </w:p>
        </w:tc>
      </w:tr>
      <w:tr w:rsidR="00F1527F">
        <w:trPr>
          <w:trHeight w:val="20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2.2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t>Зарубежная Азия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bCs/>
                <w:iCs/>
              </w:rPr>
            </w:pPr>
            <w:r>
              <w:rPr>
                <w:rFonts w:asciiTheme="minorHAnsi" w:hAnsiTheme="minorHAnsi"/>
                <w:b/>
                <w:bCs/>
                <w:iCs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947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Место и роль Зарубежной Азии в мире</w:t>
            </w:r>
            <w:r>
              <w:t xml:space="preserve">.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t>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Развитие и размещение машиностроения в  Азии.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2-48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693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Практическое занятие№12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>«</w:t>
            </w:r>
            <w:r>
              <w:rPr>
                <w:rFonts w:ascii="OfficinaSansBookC" w:hAnsi="OfficinaSansBookC"/>
              </w:rPr>
              <w:t>Сравнительная характеристика ведущих стран Азии</w:t>
            </w:r>
            <w:r>
              <w:rPr>
                <w:rFonts w:ascii="OfficinaSansBookC" w:hAnsi="OfficinaSansBookC"/>
                <w:b/>
              </w:rPr>
              <w:t>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  <w:color w:val="C00000"/>
              </w:rPr>
            </w:pPr>
            <w:r>
              <w:rPr>
                <w:rFonts w:asciiTheme="minorHAnsi" w:hAnsiTheme="minorHAnsi"/>
                <w:bCs/>
                <w:iCs/>
              </w:rPr>
              <w:t>2-50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484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>Практическое занятие№13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/>
              </w:rPr>
            </w:pPr>
            <w:r>
              <w:t>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  <w:color w:val="C00000"/>
              </w:rPr>
            </w:pPr>
            <w:r>
              <w:rPr>
                <w:rFonts w:ascii="OfficinaSansBookC" w:hAnsi="OfficinaSansBookC"/>
                <w:bCs/>
                <w:iCs/>
              </w:rPr>
              <w:t>2-52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  <w:r>
              <w:rPr>
                <w:bCs/>
                <w:iCs/>
              </w:rPr>
              <w:t>ОК 01, ОК 07</w:t>
            </w:r>
          </w:p>
        </w:tc>
      </w:tr>
      <w:tr w:rsidR="00F1527F">
        <w:trPr>
          <w:trHeight w:val="199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2.3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t>Африка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iCs/>
              </w:rPr>
            </w:pPr>
            <w:r>
              <w:rPr>
                <w:rFonts w:asciiTheme="minorHAnsi" w:hAnsiTheme="minorHAnsi"/>
                <w:b/>
                <w:iCs/>
              </w:rPr>
              <w:t>2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Место и роль Африки в мире. Хозяйство стран.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Особенности географического положения региона. Особенности хозяйства стран Африки. Особенности развития субрегионов Африки. Экономическая отсталость материка и пути ее преодоления. Развитие и размещение металлургии  в Африке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2-54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189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2.4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  <w:r>
              <w:t xml:space="preserve"> Америка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bCs/>
                <w:iCs/>
              </w:rPr>
            </w:pPr>
            <w:r>
              <w:rPr>
                <w:rFonts w:asciiTheme="minorHAnsi" w:hAnsiTheme="minorHAnsi"/>
                <w:b/>
                <w:bCs/>
                <w:iCs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77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Место и роль Северной и Латинской Америки в мире. Хозяйство стран.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Особенности географического положения Америки. История формирования  политической карты регионов. Характерные черты природно-ресурсного потенциала, населения и хозяйства. Условия их формирования и развития. Особенности политической системы. Развитие и размещение предприятий машиностроения в Северной Америке.</w:t>
            </w:r>
          </w:p>
        </w:tc>
        <w:tc>
          <w:tcPr>
            <w:tcW w:w="371" w:type="pc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</w:t>
            </w:r>
            <w:r>
              <w:rPr>
                <w:rFonts w:asciiTheme="minorHAnsi" w:hAnsiTheme="minorHAnsi"/>
                <w:bCs/>
                <w:iCs/>
              </w:rPr>
              <w:t>56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</w:tc>
      </w:tr>
      <w:tr w:rsidR="00F1527F">
        <w:trPr>
          <w:trHeight w:val="499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 w:cs="Arial"/>
                <w:b/>
              </w:rPr>
            </w:pPr>
            <w:r>
              <w:rPr>
                <w:rFonts w:ascii="OfficinaSansBookC" w:hAnsi="OfficinaSansBookC" w:cs="Arial"/>
                <w:b/>
              </w:rPr>
              <w:t xml:space="preserve">Практическое занятие №14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«Составление сравнительной экономико-географической характеристики двух стран Северной и Латинской Америки».</w:t>
            </w:r>
          </w:p>
        </w:tc>
        <w:tc>
          <w:tcPr>
            <w:tcW w:w="371" w:type="pct"/>
            <w:vAlign w:val="center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2-58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bCs/>
                <w:iCs/>
              </w:rPr>
              <w:t>ОК 01, ОК 07</w:t>
            </w:r>
            <w:r>
              <w:t xml:space="preserve">. </w:t>
            </w: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 w:cs="Arial"/>
                <w:b/>
              </w:rPr>
            </w:pPr>
            <w:r>
              <w:rPr>
                <w:rFonts w:ascii="OfficinaSansBookC" w:hAnsi="OfficinaSansBookC" w:cs="Arial"/>
                <w:b/>
              </w:rPr>
              <w:t xml:space="preserve">Практическое занятие №15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t xml:space="preserve">  «Развитие и размещение предприятий точного машиностроения в Латинской Америке»</w:t>
            </w:r>
          </w:p>
        </w:tc>
        <w:tc>
          <w:tcPr>
            <w:tcW w:w="371" w:type="pct"/>
            <w:vAlign w:val="center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2-60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  <w:r>
              <w:rPr>
                <w:bCs/>
                <w:iCs/>
              </w:rPr>
              <w:t>ОК 01, ОК 07</w:t>
            </w:r>
          </w:p>
        </w:tc>
      </w:tr>
      <w:tr w:rsidR="00F1527F">
        <w:trPr>
          <w:trHeight w:val="422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2.5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t>Австралия и Океания.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bCs/>
                <w:iCs/>
              </w:rPr>
            </w:pPr>
            <w:r>
              <w:rPr>
                <w:rFonts w:asciiTheme="minorHAnsi" w:hAnsiTheme="minorHAnsi"/>
                <w:b/>
                <w:bCs/>
                <w:iCs/>
              </w:rPr>
              <w:t>2</w:t>
            </w:r>
          </w:p>
        </w:tc>
        <w:tc>
          <w:tcPr>
            <w:tcW w:w="736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1778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jc w:val="both"/>
              <w:rPr>
                <w:b/>
              </w:rPr>
            </w:pPr>
            <w:r>
              <w:rPr>
                <w:b/>
              </w:rPr>
              <w:t>Место и роль Австралии и Океании в мире.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b/>
              </w:rPr>
            </w:pPr>
            <w:r>
              <w:t xml:space="preserve">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Развитие и размещение предприятий  металлургии и машиностроения в Австралии.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2-62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</w:tc>
      </w:tr>
      <w:tr w:rsidR="00F1527F">
        <w:trPr>
          <w:trHeight w:val="171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2.6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Россия в современном мире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bCs/>
                <w:iCs/>
              </w:rPr>
            </w:pPr>
            <w:r>
              <w:rPr>
                <w:rFonts w:asciiTheme="minorHAnsi" w:hAnsiTheme="minorHAnsi"/>
                <w:b/>
                <w:bCs/>
                <w:iCs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884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jc w:val="both"/>
            </w:pPr>
            <w:r>
              <w:rPr>
                <w:b/>
              </w:rPr>
              <w:t xml:space="preserve"> Россия на политической карте мира.</w:t>
            </w:r>
            <w:r>
              <w:t xml:space="preserve"> 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Практическое занятие № 16 </w:t>
            </w:r>
          </w:p>
          <w:p w:rsidR="00F1527F" w:rsidRDefault="002705AC">
            <w:pPr>
              <w:jc w:val="both"/>
              <w:rPr>
                <w:rFonts w:asciiTheme="minorHAnsi" w:hAnsiTheme="minorHAnsi"/>
                <w:b/>
              </w:rPr>
            </w:pPr>
            <w:r>
              <w:t xml:space="preserve">«Оценка современного геополитического и геоэкономического положения России». 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2-64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jc w:val="both"/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>Практические заня</w:t>
            </w:r>
            <w:r>
              <w:rPr>
                <w:rFonts w:asciiTheme="minorHAnsi" w:hAnsiTheme="minorHAnsi"/>
                <w:b/>
              </w:rPr>
              <w:t>т</w:t>
            </w:r>
            <w:r>
              <w:rPr>
                <w:rFonts w:ascii="OfficinaSansBookC" w:hAnsi="OfficinaSansBookC"/>
                <w:b/>
              </w:rPr>
              <w:t xml:space="preserve">ие </w:t>
            </w:r>
            <w:r>
              <w:rPr>
                <w:rFonts w:asciiTheme="minorHAnsi" w:hAnsiTheme="minorHAnsi"/>
                <w:b/>
              </w:rPr>
              <w:t>№ 17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bCs/>
              </w:rPr>
            </w:pPr>
            <w:r>
              <w:t>«Определение отраслевой и территориальной структуры внешней торговли товарами России»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2-66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  <w:r>
              <w:rPr>
                <w:bCs/>
                <w:iCs/>
              </w:rPr>
              <w:t>ОК 01, ОК 07</w:t>
            </w: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jc w:val="both"/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>Практические заня</w:t>
            </w:r>
            <w:r>
              <w:rPr>
                <w:rFonts w:asciiTheme="minorHAnsi" w:hAnsiTheme="minorHAnsi"/>
                <w:b/>
              </w:rPr>
              <w:t>т</w:t>
            </w:r>
            <w:r>
              <w:rPr>
                <w:rFonts w:ascii="OfficinaSansBookC" w:hAnsi="OfficinaSansBookC"/>
                <w:b/>
              </w:rPr>
              <w:t xml:space="preserve">ие </w:t>
            </w:r>
            <w:r>
              <w:rPr>
                <w:rFonts w:asciiTheme="minorHAnsi" w:hAnsiTheme="minorHAnsi"/>
                <w:b/>
              </w:rPr>
              <w:t>№ 18</w:t>
            </w:r>
          </w:p>
          <w:p w:rsidR="00F1527F" w:rsidRDefault="002705AC">
            <w:pPr>
              <w:jc w:val="both"/>
              <w:rPr>
                <w:rFonts w:asciiTheme="minorHAnsi" w:hAnsiTheme="minorHAnsi"/>
                <w:b/>
              </w:rPr>
            </w:pPr>
            <w:r>
              <w:t>«Развитие и размещение предприятий точного машиностроения в России»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2-68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  <w:r>
              <w:rPr>
                <w:bCs/>
                <w:iCs/>
              </w:rPr>
              <w:t>ОК 01, ОК 07</w:t>
            </w:r>
          </w:p>
        </w:tc>
      </w:tr>
      <w:tr w:rsidR="00F1527F">
        <w:trPr>
          <w:trHeight w:val="20"/>
        </w:trPr>
        <w:tc>
          <w:tcPr>
            <w:tcW w:w="5000" w:type="pct"/>
            <w:gridSpan w:val="4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rFonts w:ascii="OfficinaSansBookC" w:hAnsi="OfficinaSansBookC"/>
                <w:b/>
                <w:bCs/>
              </w:rPr>
              <w:t xml:space="preserve">Раздел 3. </w:t>
            </w:r>
            <w:r>
              <w:rPr>
                <w:b/>
              </w:rPr>
              <w:t>Глобальные проблемы человечества.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</w:p>
        </w:tc>
      </w:tr>
      <w:tr w:rsidR="00F1527F">
        <w:trPr>
          <w:trHeight w:val="2402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3.1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t>Классификация глобальных проблем. Глобальные прогнозы, гипотезы и проекты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>Содержание учебного материала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/>
                <w:b/>
              </w:rPr>
            </w:pPr>
            <w:r>
              <w:rPr>
                <w:b/>
              </w:rPr>
              <w:t>Глобальные проблемы человечества. Глобальные процессы.</w:t>
            </w:r>
            <w:r>
              <w:t xml:space="preserve"> 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Влияние автомобильного транспорта на глобальные проблемы. Роль географии в решении глобальных проблем человечества</w:t>
            </w:r>
          </w:p>
        </w:tc>
        <w:tc>
          <w:tcPr>
            <w:tcW w:w="371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Theme="minorHAnsi" w:hAnsiTheme="minorHAnsi"/>
                <w:bCs/>
                <w:iCs/>
              </w:rPr>
              <w:t>2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2-70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iCs/>
              </w:rPr>
              <w:t xml:space="preserve"> ОК 09</w:t>
            </w:r>
          </w:p>
        </w:tc>
      </w:tr>
      <w:tr w:rsidR="00F1527F">
        <w:trPr>
          <w:trHeight w:val="276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71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</w:tc>
      </w:tr>
      <w:tr w:rsidR="00F1527F">
        <w:trPr>
          <w:trHeight w:val="20"/>
        </w:trPr>
        <w:tc>
          <w:tcPr>
            <w:tcW w:w="3893" w:type="pct"/>
            <w:gridSpan w:val="2"/>
          </w:tcPr>
          <w:p w:rsidR="00F1527F" w:rsidRDefault="002705AC">
            <w:pPr>
              <w:tabs>
                <w:tab w:val="left" w:pos="916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  <w:i/>
              </w:rPr>
            </w:pPr>
            <w:r>
              <w:rPr>
                <w:rFonts w:ascii="OfficinaSansBookC" w:hAnsi="OfficinaSansBookC"/>
                <w:b/>
                <w:bCs/>
                <w:i/>
              </w:rPr>
              <w:t>2</w:t>
            </w:r>
          </w:p>
        </w:tc>
        <w:tc>
          <w:tcPr>
            <w:tcW w:w="736" w:type="pc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20"/>
        </w:trPr>
        <w:tc>
          <w:tcPr>
            <w:tcW w:w="3893" w:type="pct"/>
            <w:gridSpan w:val="2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Всего: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bCs/>
                <w:i/>
              </w:rPr>
            </w:pPr>
            <w:r>
              <w:rPr>
                <w:rFonts w:ascii="OfficinaSansBookC" w:hAnsi="OfficinaSansBookC"/>
                <w:b/>
                <w:bCs/>
                <w:i/>
              </w:rPr>
              <w:t>72</w:t>
            </w:r>
          </w:p>
        </w:tc>
        <w:tc>
          <w:tcPr>
            <w:tcW w:w="736" w:type="pc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bookmarkEnd w:id="1"/>
    </w:tbl>
    <w:p w:rsidR="00F1527F" w:rsidRDefault="00F1527F"/>
    <w:p w:rsidR="00F1527F" w:rsidRDefault="00F1527F"/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  <w:sectPr w:rsidR="00F1527F"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:rsidR="00F1527F" w:rsidRDefault="00F1527F"/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t>3. Условия реализации общеобразовательной учебной дисциплины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Реализация учебной дисциплины требует наличия учебного кабинета  географии. 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Эффективность преподавания курса географии зависит от наличия материально-технического оснащения. Это объясняется многопрофильностью и практической направленностью предмета. </w:t>
      </w:r>
    </w:p>
    <w:p w:rsidR="00F1527F" w:rsidRDefault="002705AC">
      <w:pPr>
        <w:widowControl w:val="0"/>
        <w:autoSpaceDE w:val="0"/>
        <w:autoSpaceDN w:val="0"/>
        <w:adjustRightInd w:val="0"/>
        <w:rPr>
          <w:bCs/>
        </w:rPr>
      </w:pPr>
      <w:r>
        <w:rPr>
          <w:b/>
          <w:bCs/>
        </w:rPr>
        <w:t>Оборудование учебного кабинета</w:t>
      </w:r>
      <w:r>
        <w:rPr>
          <w:bCs/>
        </w:rPr>
        <w:t xml:space="preserve">:  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 xml:space="preserve">Интерактивный комплект, в составе: 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 xml:space="preserve">а) Интерактивная доска SMART </w:t>
      </w:r>
      <w:proofErr w:type="spellStart"/>
      <w:r>
        <w:t>Board</w:t>
      </w:r>
      <w:proofErr w:type="spellEnd"/>
      <w:r>
        <w:t xml:space="preserve"> SBM685 без лотка ключ активации SMART NOTEBOOK в комплекте; 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 xml:space="preserve">б) Активный лоток для интерактивной доски SBM685 с ECP; 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 xml:space="preserve">в) Проектор SMART U100w (1026113); 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г) Настенное крепление для проектора (1026830)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Доска школьная, 2250*1000 - 1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Стул поворотный, 630*630* (79-92)мм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Диспансер (кулер) для воды керамический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Стол компьютерный, 890*560*760мм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 xml:space="preserve">Компьютер. </w:t>
      </w:r>
      <w:proofErr w:type="spellStart"/>
      <w:r>
        <w:rPr>
          <w:lang w:val="en-US"/>
        </w:rPr>
        <w:t>USNIntelPentiumG</w:t>
      </w:r>
      <w:proofErr w:type="spellEnd"/>
      <w:r>
        <w:t>4400/4096</w:t>
      </w:r>
      <w:r>
        <w:rPr>
          <w:lang w:val="en-US"/>
        </w:rPr>
        <w:t>Mb</w:t>
      </w:r>
      <w:r>
        <w:t>/500</w:t>
      </w:r>
      <w:r>
        <w:rPr>
          <w:lang w:val="en-US"/>
        </w:rPr>
        <w:t>GB</w:t>
      </w:r>
      <w:r>
        <w:t>/</w:t>
      </w:r>
      <w:r>
        <w:rPr>
          <w:lang w:val="en-US"/>
        </w:rPr>
        <w:t>DVD</w:t>
      </w:r>
      <w:r>
        <w:t>-</w:t>
      </w:r>
      <w:r>
        <w:rPr>
          <w:lang w:val="en-US"/>
        </w:rPr>
        <w:t>RW</w:t>
      </w:r>
      <w:r>
        <w:t>/</w:t>
      </w:r>
      <w:r>
        <w:rPr>
          <w:lang w:val="en-US"/>
        </w:rPr>
        <w:t>ATX</w:t>
      </w:r>
      <w:r>
        <w:t xml:space="preserve"> 500</w:t>
      </w:r>
      <w:r>
        <w:rPr>
          <w:lang w:val="en-US"/>
        </w:rPr>
        <w:t>W</w:t>
      </w:r>
      <w:r>
        <w:t>(в комплекте клавиатура/мышь)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Бактерицидный излучатель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Электрифицированный стенд «Таблица Менделеева»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Шкаф - стеллаж, 855*450*2010мм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Шкаф для документов закрытый, 850*450*2030мм - 1</w:t>
      </w:r>
    </w:p>
    <w:p w:rsidR="00F1527F" w:rsidRDefault="002705AC">
      <w:r>
        <w:t>Стул ученический, 6 гр. 460 – 26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Наглядные пособия (географические карты, комплекты учебных таблиц, стендов, схем, плакатов,  и др.); 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Дидактические материалы (задания для практических работ, для разных видов оценочных средств, </w:t>
      </w:r>
      <w:proofErr w:type="spellStart"/>
      <w:r>
        <w:t>дифзачетов</w:t>
      </w:r>
      <w:proofErr w:type="spellEnd"/>
      <w:r>
        <w:t xml:space="preserve"> и др.); 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Технические средства обучения: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</w:rPr>
        <w:t>- компьютер с лицензионным программным обеспечением, интерактивная доска, проектор.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>3.2. Информационное обеспечение обучения: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Перечень рекомендуемых учебных изданий, Интернет-ресурсов, дополнительной литературы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Основные источники:</w:t>
      </w:r>
    </w:p>
    <w:p w:rsidR="00F1527F" w:rsidRDefault="002705AC">
      <w:pPr>
        <w:pStyle w:val="1"/>
        <w:numPr>
          <w:ilvl w:val="0"/>
          <w:numId w:val="1"/>
        </w:numPr>
        <w:jc w:val="both"/>
      </w:pPr>
      <w:r>
        <w:t xml:space="preserve"> В.П. </w:t>
      </w:r>
      <w:proofErr w:type="spellStart"/>
      <w:r>
        <w:t>Максаковский</w:t>
      </w:r>
      <w:proofErr w:type="spellEnd"/>
      <w:r>
        <w:t xml:space="preserve">. География 10-11 классы: учеб. для </w:t>
      </w:r>
      <w:proofErr w:type="spellStart"/>
      <w:r>
        <w:t>общеобразоват</w:t>
      </w:r>
      <w:proofErr w:type="spellEnd"/>
      <w:r>
        <w:t xml:space="preserve">. организаций: базовый уровень / В.П. </w:t>
      </w:r>
      <w:proofErr w:type="spellStart"/>
      <w:r>
        <w:t>Максаковский</w:t>
      </w:r>
      <w:proofErr w:type="spellEnd"/>
      <w:r>
        <w:t xml:space="preserve"> .- 30 изд.– М. : Просвещение</w:t>
      </w:r>
    </w:p>
    <w:p w:rsidR="00F1527F" w:rsidRDefault="002705AC">
      <w:pPr>
        <w:pStyle w:val="afe"/>
        <w:numPr>
          <w:ilvl w:val="0"/>
          <w:numId w:val="1"/>
        </w:numPr>
      </w:pPr>
      <w:r>
        <w:t xml:space="preserve">География. Методические рекомендации. 10—11 классы: учеб. пособие для </w:t>
      </w:r>
      <w:proofErr w:type="spellStart"/>
      <w:r>
        <w:t>общеобразоват</w:t>
      </w:r>
      <w:proofErr w:type="spellEnd"/>
      <w:r>
        <w:t xml:space="preserve">. организаций / В. П. </w:t>
      </w:r>
      <w:proofErr w:type="spellStart"/>
      <w:r>
        <w:t>Максаковский</w:t>
      </w:r>
      <w:proofErr w:type="spellEnd"/>
      <w:r>
        <w:t>, Д. В. Заяц. — М.: Просвещение, 2021.</w:t>
      </w:r>
    </w:p>
    <w:p w:rsidR="00F1527F" w:rsidRDefault="002705AC">
      <w:r>
        <w:t>Интернет-ресурсы: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>1. www.1september.ru - методическая газета «Первое сентября».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 xml:space="preserve">2. www.simvolika.rsl.ru - Сайт «Гербы городов Российской Федерации» 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 xml:space="preserve">3. http://www.rusedu.info - Сетевое сообщество учителей 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 xml:space="preserve">4. http://www.pedsovet.su - Педсовет су (педагогическое сообщество) 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>5. http://uchportal.ru - Сообщество учителей-предметников "Учительский портал"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 xml:space="preserve">6. http://multiurok.ru - Проект для учителей 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 xml:space="preserve">7. http://infourok.ru - Библиотека методических материалов для учителя 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 xml:space="preserve"> 8. http://nsportal.ru/ - Социальная сеть работников образования 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F1527F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  <w:r>
        <w:t xml:space="preserve"> 9. Электронная библиотека ГБПОУ РА МИТ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t>4. Контроль и оценка результатов освоения общеобразовательной учебной дисциплины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>Контроль и оценка</w:t>
      </w:r>
      <w: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2353"/>
        <w:gridCol w:w="3897"/>
        <w:gridCol w:w="5241"/>
      </w:tblGrid>
      <w:tr w:rsidR="00F1527F">
        <w:trPr>
          <w:trHeight w:val="861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7F" w:rsidRDefault="00270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и наименование общих и профессиональных компетенций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7F" w:rsidRDefault="00270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Раздел/тема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F1527F">
            <w:pPr>
              <w:jc w:val="center"/>
              <w:rPr>
                <w:b/>
              </w:rPr>
            </w:pPr>
          </w:p>
          <w:p w:rsidR="00F1527F" w:rsidRDefault="002705AC">
            <w:pPr>
              <w:jc w:val="center"/>
              <w:rPr>
                <w:b/>
              </w:rPr>
            </w:pPr>
            <w:r>
              <w:rPr>
                <w:b/>
              </w:rPr>
              <w:t>Результат обучения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F1527F">
            <w:pPr>
              <w:jc w:val="center"/>
              <w:rPr>
                <w:b/>
              </w:rPr>
            </w:pPr>
          </w:p>
          <w:p w:rsidR="00F1527F" w:rsidRDefault="002705AC">
            <w:pPr>
              <w:jc w:val="center"/>
              <w:rPr>
                <w:b/>
              </w:rPr>
            </w:pPr>
            <w:r>
              <w:rPr>
                <w:b/>
              </w:rPr>
              <w:t>Тип оценочных мероприятий</w:t>
            </w:r>
          </w:p>
        </w:tc>
      </w:tr>
      <w:tr w:rsidR="00F1527F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Cs/>
              </w:rPr>
            </w:pPr>
            <w:r>
              <w:rPr>
                <w:b/>
              </w:rPr>
              <w:t>Раздел 1. Общая характеристика мира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rPr>
                <w:b/>
                <w:highlight w:val="yellow"/>
              </w:rPr>
            </w:pPr>
            <w:r>
              <w:rPr>
                <w:b/>
              </w:rPr>
              <w:t>Сформированность системы комплексных социально- ориентированных географических знаний о закономерностях развития политической карты, природы, размещения населения и хозяйства, о динамике и территориальных особенностях процессов, протекающих в географическом пространстве.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r>
              <w:t>Практические занятия</w:t>
            </w:r>
          </w:p>
          <w:p w:rsidR="00F1527F" w:rsidRDefault="002705AC">
            <w:r>
              <w:t>Тестирование</w:t>
            </w:r>
          </w:p>
        </w:tc>
      </w:tr>
      <w:tr w:rsidR="00F1527F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27F" w:rsidRDefault="002705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01.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Выбирать способы решения задач профессиональной деятельности применительно к различным контекстам;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07.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F1527F" w:rsidRDefault="002705AC">
            <w:pPr>
              <w:pStyle w:val="af9"/>
              <w:spacing w:before="0" w:beforeAutospacing="0" w:after="0" w:afterAutospacing="0" w:line="255" w:lineRule="atLeast"/>
              <w:rPr>
                <w:bCs/>
              </w:rPr>
            </w:pPr>
            <w:r>
              <w:rPr>
                <w:rFonts w:eastAsia="Calibri"/>
                <w:lang w:eastAsia="en-US"/>
              </w:rPr>
              <w:t xml:space="preserve">ОК 09. </w:t>
            </w:r>
            <w:r>
              <w:rPr>
                <w:rFonts w:eastAsiaTheme="minorEastAsia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27F" w:rsidRDefault="002705AC">
            <w:pPr>
              <w:rPr>
                <w:b/>
              </w:rPr>
            </w:pPr>
            <w:r>
              <w:rPr>
                <w:rFonts w:ascii="OfficinaSansBookC" w:hAnsi="OfficinaSansBookC"/>
                <w:b/>
              </w:rPr>
              <w:t xml:space="preserve">Тема 1.1 </w:t>
            </w:r>
            <w:r>
              <w:rPr>
                <w:bCs/>
              </w:rPr>
              <w:t>Современная политическая карта мира.</w:t>
            </w:r>
          </w:p>
          <w:p w:rsidR="00F1527F" w:rsidRDefault="00F1527F">
            <w:pPr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</w:rPr>
            </w:pPr>
          </w:p>
          <w:p w:rsidR="00F1527F" w:rsidRDefault="002705AC">
            <w:pPr>
              <w:rPr>
                <w:rFonts w:ascii="OfficinaSansBookC" w:hAnsi="OfficinaSansBookC"/>
                <w:bCs/>
              </w:rPr>
            </w:pPr>
            <w:r>
              <w:rPr>
                <w:rFonts w:ascii="OfficinaSansBookC" w:hAnsi="OfficinaSansBookC"/>
                <w:b/>
              </w:rPr>
              <w:t>Тема 1.2</w:t>
            </w:r>
            <w:r>
              <w:rPr>
                <w:rFonts w:ascii="OfficinaSansBookC" w:hAnsi="OfficinaSansBookC"/>
                <w:bCs/>
              </w:rPr>
              <w:t xml:space="preserve"> </w:t>
            </w:r>
          </w:p>
          <w:p w:rsidR="00F1527F" w:rsidRDefault="002705AC">
            <w:pPr>
              <w:rPr>
                <w:rFonts w:asciiTheme="minorHAnsi" w:hAnsiTheme="minorHAnsi"/>
                <w:bCs/>
              </w:rPr>
            </w:pPr>
            <w:r>
              <w:t>География мировых природных ресурсов</w:t>
            </w:r>
          </w:p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2705AC">
            <w:pPr>
              <w:rPr>
                <w:b/>
              </w:rPr>
            </w:pPr>
            <w:r>
              <w:rPr>
                <w:b/>
              </w:rPr>
              <w:t>Тема 1.3</w:t>
            </w:r>
          </w:p>
          <w:p w:rsidR="00F1527F" w:rsidRDefault="002705AC">
            <w:r>
              <w:t>География населения мира</w:t>
            </w:r>
          </w:p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2705AC">
            <w:pPr>
              <w:rPr>
                <w:b/>
              </w:rPr>
            </w:pPr>
            <w:r>
              <w:rPr>
                <w:b/>
              </w:rPr>
              <w:t>Тема 1.4</w:t>
            </w:r>
          </w:p>
          <w:p w:rsidR="00F1527F" w:rsidRDefault="002705AC">
            <w:r>
              <w:t xml:space="preserve"> Мировое хозяйство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Сформировать представление о формировании политической карты мира, типологии стран;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Сформировать умение к самостоятельной информационно-познавательной деятельности, владение навыками получения необходимой информации.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Сформировать представление о  </w:t>
            </w:r>
            <w:proofErr w:type="spellStart"/>
            <w:r>
              <w:t>ресурсообеспеченности</w:t>
            </w:r>
            <w:proofErr w:type="spellEnd"/>
            <w:r>
              <w:t xml:space="preserve"> разными видами природных ресурсов  стран мира;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Theme="minorHAnsi" w:hAnsiTheme="minorHAnsi"/>
              </w:rPr>
              <w:t>-</w:t>
            </w:r>
            <w:r>
              <w:rPr>
                <w:rFonts w:ascii="OfficinaSansBookC" w:hAnsi="OfficinaSansBookC"/>
              </w:rPr>
              <w:t xml:space="preserve"> сформировать умения определять и учитывать </w:t>
            </w:r>
            <w: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  <w:r>
              <w:rPr>
                <w:rFonts w:ascii="OfficinaSansBookC" w:hAnsi="OfficinaSansBookC"/>
              </w:rPr>
              <w:t xml:space="preserve">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Сформированность системы комплексных социально ориентированных географических знаний динамики численности, размещении населения;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владение умениями географического анализа и интерпретации разнообразной информации.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>
              <w:t>Сформированность системы комплексных социально ориентированных географических знаний о закономерностях развития природы, размещения хозяйства, о динамике и территориальных особенностях процессов, протекающих в географическом пространстве;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Практическое занятие: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1.Ознакомление с политической картой мира.</w:t>
            </w: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Практические занятия: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2.Оценка </w:t>
            </w:r>
            <w:proofErr w:type="spellStart"/>
            <w:r>
              <w:t>ресурсообеспеченности</w:t>
            </w:r>
            <w:proofErr w:type="spellEnd"/>
            <w:r>
              <w:t xml:space="preserve"> отдельных стран (регионов) мира (по выбору).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3. Выявление и обозначение регионов с неблагоприятной экологической ситуацией.</w:t>
            </w: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Практическое занятие: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4. 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др.).</w:t>
            </w: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Практические занятия: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5. Сравнительная характеристика ведущих факторов размещения производительных сил.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ind w:firstLine="710"/>
              <w:jc w:val="both"/>
            </w:pPr>
            <w:r>
              <w:rPr>
                <w:b/>
              </w:rPr>
              <w:t>Прикладной модуль:</w:t>
            </w:r>
            <w:r>
              <w:t xml:space="preserve">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6. Определение хозяйственной специализации стран и регионов мира.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c11"/>
                <w:b/>
                <w:bCs/>
                <w:color w:val="000000"/>
              </w:rPr>
              <w:t xml:space="preserve">7. </w:t>
            </w:r>
            <w:r>
              <w:t>Размещение машиностроения на карте мира.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8.Составление экономико-географической характеристики химико-лесного комплекса.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  <w:rPr>
                <w:rStyle w:val="c11"/>
                <w:b/>
                <w:bCs/>
                <w:color w:val="000000"/>
              </w:rPr>
            </w:pPr>
            <w:r>
              <w:t xml:space="preserve"> 9.Определение и обозначение стран-экспортеров продукции ЦБК. Рейтинг стран мира.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Защита кейса: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История появления бумаги. Основные этапы современного производства бумаги.</w:t>
            </w:r>
          </w:p>
          <w:p w:rsidR="00F1527F" w:rsidRDefault="00F1527F">
            <w:pPr>
              <w:rPr>
                <w:highlight w:val="yellow"/>
              </w:rPr>
            </w:pPr>
          </w:p>
        </w:tc>
      </w:tr>
      <w:tr w:rsidR="00F1527F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527F" w:rsidRDefault="002705AC">
            <w:pPr>
              <w:rPr>
                <w:b/>
              </w:rPr>
            </w:pPr>
            <w:r>
              <w:rPr>
                <w:rFonts w:asciiTheme="minorHAnsi" w:hAnsiTheme="minorHAnsi"/>
                <w:b/>
              </w:rPr>
              <w:t>Р</w:t>
            </w:r>
            <w:r>
              <w:rPr>
                <w:rFonts w:ascii="OfficinaSansBookC" w:hAnsi="OfficinaSansBookC"/>
                <w:b/>
              </w:rPr>
              <w:t>аздел 2 Региональная характеристика мира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rPr>
                <w:b/>
                <w:highlight w:val="yellow"/>
              </w:rPr>
            </w:pPr>
            <w:r>
              <w:rPr>
                <w:b/>
                <w:color w:val="000000"/>
                <w:highlight w:val="lightGray"/>
                <w:shd w:val="clear" w:color="auto" w:fill="FFFFFF"/>
              </w:rPr>
              <w:t>Сформировать представление о географической специфике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F1527F" w:rsidRDefault="002705AC">
            <w:pPr>
              <w:rPr>
                <w:b/>
              </w:rPr>
            </w:pPr>
            <w:r>
              <w:rPr>
                <w:b/>
              </w:rPr>
              <w:t>Тестирование</w:t>
            </w:r>
          </w:p>
          <w:p w:rsidR="00F1527F" w:rsidRDefault="002705AC">
            <w:pPr>
              <w:rPr>
                <w:b/>
                <w:highlight w:val="yellow"/>
              </w:rPr>
            </w:pPr>
            <w:r>
              <w:rPr>
                <w:b/>
              </w:rPr>
              <w:t>Защита кейсов</w:t>
            </w:r>
          </w:p>
        </w:tc>
      </w:tr>
      <w:tr w:rsidR="00F1527F">
        <w:trPr>
          <w:trHeight w:val="3681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27F" w:rsidRDefault="002705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01.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Выбирать способы решения задач профессиональной деятельности применительно к различным контекстам;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07.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F1527F" w:rsidRDefault="002705AC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  <w:r>
              <w:rPr>
                <w:rFonts w:eastAsia="Calibri"/>
                <w:lang w:eastAsia="en-US"/>
              </w:rPr>
              <w:t xml:space="preserve">ОК 09. </w:t>
            </w:r>
            <w:r>
              <w:rPr>
                <w:rFonts w:eastAsiaTheme="minorEastAsia"/>
              </w:rPr>
              <w:t>Пользоваться профессиональной документацией на государственном и иностранном языках</w:t>
            </w:r>
          </w:p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</w:p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</w:p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</w:p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</w:p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</w:p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</w:p>
          <w:p w:rsidR="00F1527F" w:rsidRDefault="002705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01.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Выбирать способы решения задач профессиональной деятельности применительно к различным контекстам;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07.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F1527F" w:rsidRDefault="002705AC">
            <w:pPr>
              <w:pStyle w:val="af9"/>
              <w:spacing w:before="0" w:beforeAutospacing="0" w:after="0" w:afterAutospacing="0" w:line="255" w:lineRule="atLeast"/>
              <w:rPr>
                <w:bCs/>
              </w:rPr>
            </w:pPr>
            <w:r>
              <w:rPr>
                <w:rFonts w:eastAsia="Calibri"/>
                <w:lang w:eastAsia="en-US"/>
              </w:rPr>
              <w:t xml:space="preserve">ОК 09. </w:t>
            </w:r>
            <w:r>
              <w:rPr>
                <w:rFonts w:eastAsiaTheme="minorEastAsia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2.1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Зарубежная Европа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</w:p>
          <w:p w:rsidR="00F1527F" w:rsidRDefault="002705AC">
            <w:pPr>
              <w:rPr>
                <w:b/>
                <w:bCs/>
              </w:rPr>
            </w:pPr>
            <w:r>
              <w:t>Зарубежная Азия</w:t>
            </w:r>
            <w:r>
              <w:rPr>
                <w:b/>
                <w:bCs/>
              </w:rPr>
              <w:t xml:space="preserve"> </w:t>
            </w: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2705AC">
            <w:pPr>
              <w:rPr>
                <w:b/>
                <w:bCs/>
              </w:rPr>
            </w:pPr>
            <w:r>
              <w:rPr>
                <w:b/>
                <w:bCs/>
              </w:rPr>
              <w:t>Тема 2.3</w:t>
            </w:r>
          </w:p>
          <w:p w:rsidR="00F1527F" w:rsidRDefault="002705AC">
            <w:r>
              <w:t>Африка</w:t>
            </w:r>
          </w:p>
          <w:p w:rsidR="00F1527F" w:rsidRDefault="00F1527F">
            <w:pPr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  <w:bCs/>
              </w:rPr>
            </w:pPr>
          </w:p>
          <w:p w:rsidR="00F1527F" w:rsidRDefault="002705AC">
            <w:pPr>
              <w:rPr>
                <w:rFonts w:asciiTheme="minorHAnsi" w:hAnsiTheme="minorHAnsi"/>
              </w:rPr>
            </w:pPr>
            <w:r>
              <w:rPr>
                <w:rFonts w:ascii="OfficinaSansBookC" w:hAnsi="OfficinaSansBookC"/>
                <w:b/>
                <w:bCs/>
              </w:rPr>
              <w:t>Тема 2.4</w:t>
            </w:r>
            <w:r>
              <w:rPr>
                <w:rFonts w:ascii="OfficinaSansBookC" w:hAnsi="OfficinaSansBookC"/>
              </w:rPr>
              <w:t xml:space="preserve"> </w:t>
            </w:r>
          </w:p>
          <w:p w:rsidR="00F1527F" w:rsidRDefault="002705AC">
            <w:r>
              <w:t>Америка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2.5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t>Австралия и Океания.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2.6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Россия в современном мире.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/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2705AC">
            <w:pPr>
              <w:shd w:val="clear" w:color="auto" w:fill="FFFFFF"/>
              <w:ind w:right="400"/>
              <w:jc w:val="both"/>
              <w:rPr>
                <w:color w:val="181818"/>
              </w:rPr>
            </w:pPr>
            <w:r>
              <w:t xml:space="preserve">Сформировать представление о </w:t>
            </w:r>
            <w:r>
              <w:rPr>
                <w:color w:val="181818"/>
              </w:rPr>
              <w:t xml:space="preserve">ЭГП Зарубежной Европы, природно-ресурсном потенциале, демографической ситуации,   </w:t>
            </w:r>
          </w:p>
          <w:p w:rsidR="00F1527F" w:rsidRDefault="002705AC">
            <w:pPr>
              <w:shd w:val="clear" w:color="auto" w:fill="FFFFFF"/>
              <w:ind w:right="400"/>
              <w:jc w:val="both"/>
              <w:rPr>
                <w:color w:val="181818"/>
              </w:rPr>
            </w:pPr>
            <w:r>
              <w:rPr>
                <w:color w:val="181818"/>
              </w:rPr>
              <w:t>хозяйство стран Европы, место в мире, хозяйственные различия между странами;</w:t>
            </w:r>
          </w:p>
          <w:p w:rsidR="00F1527F" w:rsidRDefault="002705AC">
            <w:pPr>
              <w:rPr>
                <w:color w:val="000000"/>
                <w:shd w:val="clear" w:color="auto" w:fill="FFFFFF"/>
              </w:rPr>
            </w:pPr>
            <w:r>
              <w:rPr>
                <w:rFonts w:ascii="OfficinaSansBookC" w:hAnsi="OfficinaSansBookC"/>
              </w:rPr>
              <w:t xml:space="preserve">- </w:t>
            </w:r>
            <w:r>
              <w:t xml:space="preserve">сформировать умения </w:t>
            </w:r>
            <w:r>
              <w:rPr>
                <w:color w:val="000000"/>
                <w:shd w:val="clear" w:color="auto" w:fill="FFFFFF"/>
              </w:rPr>
              <w:t>представлять в различных формах географическую информацию, необходимую для решения учебных и практико-ориентированных задач.</w:t>
            </w:r>
          </w:p>
          <w:p w:rsidR="00F1527F" w:rsidRDefault="002705AC">
            <w:pPr>
              <w:shd w:val="clear" w:color="auto" w:fill="FFFFFF"/>
              <w:ind w:right="400"/>
              <w:jc w:val="both"/>
              <w:rPr>
                <w:color w:val="181818"/>
              </w:rPr>
            </w:pPr>
            <w:r>
              <w:t xml:space="preserve">Сформировать представление о </w:t>
            </w:r>
            <w:r>
              <w:rPr>
                <w:color w:val="181818"/>
              </w:rPr>
              <w:t xml:space="preserve">ЭГП Зарубежной Азии, природно-ресурсном потенциале, демографической ситуации,   </w:t>
            </w:r>
          </w:p>
          <w:p w:rsidR="00F1527F" w:rsidRDefault="002705AC">
            <w:pPr>
              <w:shd w:val="clear" w:color="auto" w:fill="FFFFFF"/>
              <w:ind w:right="400"/>
              <w:jc w:val="both"/>
              <w:rPr>
                <w:color w:val="181818"/>
              </w:rPr>
            </w:pPr>
            <w:r>
              <w:rPr>
                <w:color w:val="181818"/>
              </w:rPr>
              <w:t>хозяйство стран Азии, место в мире, хозяйственные различия между странами;</w:t>
            </w:r>
          </w:p>
          <w:p w:rsidR="00F1527F" w:rsidRDefault="002705AC">
            <w:pPr>
              <w:shd w:val="clear" w:color="auto" w:fill="FFFFFF"/>
              <w:rPr>
                <w:color w:val="181818"/>
              </w:rPr>
            </w:pPr>
            <w:r>
              <w:t xml:space="preserve">сформировать умения </w:t>
            </w:r>
            <w:r>
              <w:rPr>
                <w:color w:val="000000"/>
              </w:rPr>
              <w:t>составлять характеристику географических объектов, процессов и явлений с</w:t>
            </w:r>
          </w:p>
          <w:p w:rsidR="00F1527F" w:rsidRDefault="002705AC">
            <w:pPr>
              <w:shd w:val="clear" w:color="auto" w:fill="FFFFFF"/>
              <w:rPr>
                <w:color w:val="181818"/>
                <w:sz w:val="21"/>
                <w:szCs w:val="21"/>
              </w:rPr>
            </w:pPr>
            <w:r>
              <w:rPr>
                <w:color w:val="000000"/>
              </w:rPr>
              <w:t>использованием разных</w:t>
            </w:r>
            <w:r>
              <w:rPr>
                <w:color w:val="000000"/>
                <w:sz w:val="21"/>
                <w:szCs w:val="21"/>
              </w:rPr>
              <w:t xml:space="preserve"> источников географической информации.</w:t>
            </w:r>
          </w:p>
          <w:p w:rsidR="00F1527F" w:rsidRDefault="002705AC">
            <w:pPr>
              <w:shd w:val="clear" w:color="auto" w:fill="FFFFFF"/>
              <w:rPr>
                <w:rFonts w:asciiTheme="minorHAnsi" w:hAnsiTheme="minorHAnsi"/>
              </w:rPr>
            </w:pPr>
            <w:r>
              <w:t>Сформировать представление о место и роли Африки в мире.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Особенности хозяйства стран Африки, особенности развития субрегионов Африки;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>
              <w:t xml:space="preserve">сформировать умения </w:t>
            </w:r>
            <w:r>
              <w:rPr>
                <w:color w:val="000000"/>
                <w:shd w:val="clear" w:color="auto" w:fill="FFFFFF"/>
              </w:rPr>
              <w:t xml:space="preserve">анализа,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обобщения и интерпретации географической информации.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Сформировать представление о регионах Америки, хозяйстве, роли в мире, ведущих стран регионов;</w:t>
            </w:r>
          </w:p>
          <w:p w:rsidR="00F1527F" w:rsidRDefault="002705AC">
            <w:pPr>
              <w:shd w:val="clear" w:color="auto" w:fill="FFFFFF"/>
              <w:rPr>
                <w:color w:val="181818"/>
              </w:rPr>
            </w:pPr>
            <w:r>
              <w:rPr>
                <w:color w:val="000000"/>
              </w:rPr>
              <w:t>сформировать умения определять и сравнивать качественные и количественные показатели,</w:t>
            </w:r>
          </w:p>
          <w:p w:rsidR="00F1527F" w:rsidRDefault="002705AC">
            <w:pPr>
              <w:shd w:val="clear" w:color="auto" w:fill="FFFFFF"/>
              <w:rPr>
                <w:color w:val="181818"/>
              </w:rPr>
            </w:pPr>
            <w:r>
              <w:rPr>
                <w:color w:val="000000"/>
              </w:rPr>
              <w:t>характеризующие географические объекты, процессы и явления, их положение в пространстве по географическим картам разного содержания.</w:t>
            </w:r>
          </w:p>
          <w:p w:rsidR="00F1527F" w:rsidRDefault="002705AC">
            <w:pPr>
              <w:shd w:val="clear" w:color="auto" w:fill="FFFFFF"/>
            </w:pPr>
            <w:r>
              <w:t>Сформировать представление о место и роли Австралии и Океании в мире;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>
              <w:t xml:space="preserve">сформировать умения </w:t>
            </w:r>
            <w:r>
              <w:rPr>
                <w:color w:val="000000"/>
                <w:shd w:val="clear" w:color="auto" w:fill="FFFFFF"/>
              </w:rPr>
              <w:t xml:space="preserve">анализа,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обобщения и интерпретации географической информации.</w:t>
            </w:r>
          </w:p>
          <w:p w:rsidR="00F1527F" w:rsidRDefault="00F1527F">
            <w:pPr>
              <w:shd w:val="clear" w:color="auto" w:fill="FFFFFF"/>
            </w:pPr>
          </w:p>
          <w:p w:rsidR="00F1527F" w:rsidRDefault="002705AC">
            <w:pPr>
              <w:shd w:val="clear" w:color="auto" w:fill="FFFFFF"/>
            </w:pPr>
            <w:r>
              <w:t>Сформировать представление о месте России в мировом хозяйстве, ее участие в международной торговле товарами и других формах внешнеэкономических связей, география отраслей международной специализации РФ;</w:t>
            </w:r>
          </w:p>
          <w:p w:rsidR="00F1527F" w:rsidRDefault="002705AC">
            <w:pPr>
              <w:shd w:val="clear" w:color="auto" w:fill="FFFFFF"/>
              <w:rPr>
                <w:color w:val="181818"/>
              </w:rPr>
            </w:pPr>
            <w:r>
              <w:rPr>
                <w:color w:val="000000" w:themeColor="text1"/>
                <w:sz w:val="14"/>
                <w:szCs w:val="14"/>
              </w:rPr>
              <w:t>С</w:t>
            </w:r>
            <w:r>
              <w:rPr>
                <w:color w:val="000000" w:themeColor="text1"/>
              </w:rPr>
              <w:t>фо</w:t>
            </w:r>
            <w:r>
              <w:rPr>
                <w:color w:val="000000"/>
              </w:rPr>
              <w:t>рмировать умения использования разнообразных</w:t>
            </w:r>
          </w:p>
          <w:p w:rsidR="00F1527F" w:rsidRDefault="002705AC">
            <w:pPr>
              <w:shd w:val="clear" w:color="auto" w:fill="FFFFFF"/>
              <w:rPr>
                <w:color w:val="181818"/>
              </w:rPr>
            </w:pPr>
            <w:r>
              <w:rPr>
                <w:color w:val="000000"/>
              </w:rPr>
              <w:t>географических знаний в жизни для объяснения и оценки явлений и процессов, самостоятельного оценивания уровня безопасности окружающей среды</w:t>
            </w:r>
            <w:r>
              <w:rPr>
                <w:color w:val="181818"/>
              </w:rPr>
              <w:t>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Практические занятия: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10.Характеристика особенностей природы, населения и хозяйства европейской страны.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11.Построение картосхемы и диаграммы экономических связей крупных стран Европы.</w:t>
            </w: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Практические занятия: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12.Сравнительная характеристика ведущих стран Азии.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13.Сравнительная характеристика особенностей природы, населения и хозяйства стран Юго-Западной и Юго-Восточной Азии.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Защита кейсов: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Развитие металлургии в странах Африки.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Причины экономической отсталости материка и пути ее преодоления.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Географические аспекты качества жизни.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Практические занятия: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14.Составление сравнительной экономико-географической характеристики двух стран Северной и Латинской Америки.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15.Развитие и размещение предприятий металлургии и машиностроения в Латинской Америке.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Защита кейсов: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Развитие и размещение предприятий металлургии и машиностроения в Австралии.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Особенности хозяйства Новой Зеландии.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proofErr w:type="spellStart"/>
            <w:r>
              <w:t>Внутрирегиональные</w:t>
            </w:r>
            <w:proofErr w:type="spellEnd"/>
            <w:r>
              <w:t xml:space="preserve"> контрасты.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Практические занятия: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t xml:space="preserve">16.Оценка современного геополитического и геоэкономического положения России.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17.Определение отраслевой и территориальной структуры внешней торговли товарами России.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18. Развитие и размещение точного машиностроения в России.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ind w:firstLine="710"/>
              <w:rPr>
                <w:rStyle w:val="c11"/>
                <w:b/>
                <w:bCs/>
                <w:color w:val="000000"/>
              </w:rPr>
            </w:pPr>
            <w:r>
              <w:rPr>
                <w:rFonts w:ascii="OfficinaSansBookC" w:hAnsi="OfficinaSansBookC"/>
                <w:b/>
              </w:rPr>
              <w:tab/>
              <w:t xml:space="preserve"> </w:t>
            </w:r>
            <w:r>
              <w:rPr>
                <w:rFonts w:ascii="OfficinaSansBookC" w:hAnsi="OfficinaSansBookC"/>
                <w:b/>
              </w:rPr>
              <w:tab/>
              <w:t xml:space="preserve"> 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</w:tc>
      </w:tr>
      <w:tr w:rsidR="00F1527F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Раздел 3. </w:t>
            </w:r>
            <w:r>
              <w:rPr>
                <w:b/>
              </w:rPr>
              <w:t>Глобальные проблемы человечества.</w:t>
            </w:r>
          </w:p>
          <w:p w:rsidR="00F1527F" w:rsidRDefault="00F1527F">
            <w:pPr>
              <w:rPr>
                <w:b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rPr>
                <w:b/>
                <w:highlight w:val="yellow"/>
              </w:rPr>
            </w:pPr>
            <w:r>
              <w:rPr>
                <w:b/>
              </w:rPr>
              <w:t xml:space="preserve">Формулировать глобальные проблемы современности, предлагать пути их решения 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rPr>
                <w:b/>
                <w:highlight w:val="yellow"/>
              </w:rPr>
            </w:pPr>
            <w:r>
              <w:rPr>
                <w:b/>
              </w:rPr>
              <w:t>Защита кейсов</w:t>
            </w:r>
          </w:p>
        </w:tc>
      </w:tr>
      <w:tr w:rsidR="00F1527F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27F" w:rsidRDefault="002705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01.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Выбирать способы решения задач профессиональной деятельности применительно к различным контекстам;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07.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F1527F" w:rsidRDefault="002705AC">
            <w:pPr>
              <w:pStyle w:val="af9"/>
              <w:spacing w:before="0" w:beforeAutospacing="0" w:after="0" w:afterAutospacing="0" w:line="255" w:lineRule="atLeast"/>
              <w:rPr>
                <w:bCs/>
              </w:rPr>
            </w:pPr>
            <w:r>
              <w:rPr>
                <w:rFonts w:eastAsia="Calibri"/>
                <w:lang w:eastAsia="en-US"/>
              </w:rPr>
              <w:t xml:space="preserve">ОК 09. </w:t>
            </w:r>
            <w:r>
              <w:rPr>
                <w:rFonts w:eastAsiaTheme="minorEastAsia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3.1</w:t>
            </w:r>
          </w:p>
          <w:p w:rsidR="00F1527F" w:rsidRDefault="002705AC">
            <w:pPr>
              <w:rPr>
                <w:b/>
                <w:bCs/>
              </w:rPr>
            </w:pPr>
            <w:r>
              <w:t>Классификация глобальных проблем. Глобальные прогнозы, гипотезы и проекты</w:t>
            </w:r>
            <w:r>
              <w:rPr>
                <w:b/>
                <w:bCs/>
              </w:rPr>
              <w:t>.</w:t>
            </w:r>
          </w:p>
          <w:p w:rsidR="00F1527F" w:rsidRDefault="00F1527F"/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Знать и объяснять географические аспекты глобальных проблем человечества (экологическая, демографическая, продовольственная, энергетическая и сырьевая проблемы, а также сохранение мира на Земле, преодоление отсталости развивающихся стран, проблемы Мирового океана и мирного освоения космоса);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понимать причины возникновения, обострения, глобальных проблем человечества, их взаимосвязи;  давать оценку международной деятельности, направленной на решение глобальных проблем человечества.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2705AC">
            <w:pPr>
              <w:rPr>
                <w:b/>
              </w:rPr>
            </w:pPr>
            <w:r>
              <w:rPr>
                <w:b/>
              </w:rPr>
              <w:t>Защита кейсов:</w:t>
            </w:r>
          </w:p>
          <w:p w:rsidR="00F1527F" w:rsidRDefault="002705AC">
            <w:r>
              <w:t>Взаимосвязи глобальных проблем.</w:t>
            </w:r>
          </w:p>
          <w:p w:rsidR="00F1527F" w:rsidRDefault="002705AC">
            <w:r>
              <w:t>Роль географии в решении глобальных проблем человечества</w:t>
            </w:r>
          </w:p>
          <w:p w:rsidR="00F1527F" w:rsidRDefault="00F1527F"/>
        </w:tc>
      </w:tr>
    </w:tbl>
    <w:p w:rsidR="00F1527F" w:rsidRDefault="00F1527F">
      <w:pPr>
        <w:sectPr w:rsidR="00F1527F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60"/>
        </w:sectPr>
      </w:pP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  <w:r w:rsidRPr="007B015C">
        <w:rPr>
          <w:b/>
          <w:color w:val="000000"/>
          <w:sz w:val="22"/>
          <w:szCs w:val="22"/>
          <w:u w:val="single"/>
        </w:rPr>
        <w:t>БЮДЖЕТНОЕ УЧРЕЖДЕНИЕ</w:t>
      </w: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  <w:r w:rsidRPr="007B015C">
        <w:rPr>
          <w:b/>
          <w:color w:val="000000"/>
          <w:sz w:val="22"/>
          <w:szCs w:val="22"/>
          <w:u w:val="single"/>
        </w:rPr>
        <w:t xml:space="preserve"> ПРОФЕССИОНАЛЬНОГО ОБРАЗОВАНИЯ ХМАО-ЮГРЫ</w:t>
      </w: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  <w:r w:rsidRPr="007B015C">
        <w:rPr>
          <w:b/>
          <w:color w:val="000000"/>
          <w:sz w:val="22"/>
          <w:szCs w:val="22"/>
          <w:u w:val="single"/>
        </w:rPr>
        <w:t>«НЯГАНСКИЙ ТЕХНОЛОГИЧЕСКИЙ КОЛЛЕДЖ»</w:t>
      </w: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  <w:r w:rsidRPr="007B015C">
        <w:rPr>
          <w:b/>
          <w:color w:val="000000"/>
          <w:sz w:val="22"/>
          <w:szCs w:val="22"/>
          <w:u w:val="single"/>
        </w:rPr>
        <w:t>КОМПЛЕКТ КОНТРОЛЬНО-ОЦЕНОЧНЫХ СРЕДСТВ</w:t>
      </w: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  <w:r w:rsidRPr="007B015C">
        <w:rPr>
          <w:b/>
          <w:color w:val="000000"/>
          <w:sz w:val="22"/>
          <w:szCs w:val="22"/>
          <w:u w:val="single"/>
        </w:rPr>
        <w:t>ПО УЧЕБНОЙ ДИСЦИПЛИНЕ</w:t>
      </w: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</w:p>
    <w:p w:rsidR="007B015C" w:rsidRPr="007B015C" w:rsidRDefault="007B015C" w:rsidP="007B015C">
      <w:pPr>
        <w:ind w:right="567"/>
        <w:jc w:val="center"/>
        <w:rPr>
          <w:b/>
          <w:bCs/>
          <w:color w:val="000000"/>
        </w:rPr>
      </w:pPr>
      <w:r w:rsidRPr="007B015C">
        <w:rPr>
          <w:b/>
          <w:bCs/>
          <w:color w:val="000000"/>
        </w:rPr>
        <w:t>ОУД.</w:t>
      </w:r>
      <w:r>
        <w:rPr>
          <w:b/>
          <w:bCs/>
          <w:color w:val="000000"/>
        </w:rPr>
        <w:t>08</w:t>
      </w:r>
      <w:r w:rsidRPr="007B015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ГЕОГРАФИЯ</w:t>
      </w:r>
    </w:p>
    <w:p w:rsidR="007B015C" w:rsidRPr="007B015C" w:rsidRDefault="007B015C" w:rsidP="007B015C">
      <w:pPr>
        <w:ind w:right="567"/>
        <w:jc w:val="center"/>
        <w:rPr>
          <w:b/>
          <w:bCs/>
          <w:color w:val="000000"/>
        </w:rPr>
      </w:pPr>
    </w:p>
    <w:p w:rsidR="007B015C" w:rsidRPr="007B015C" w:rsidRDefault="007B015C" w:rsidP="007B015C">
      <w:pPr>
        <w:spacing w:after="200" w:line="276" w:lineRule="auto"/>
        <w:jc w:val="center"/>
        <w:rPr>
          <w:u w:val="single"/>
        </w:rPr>
      </w:pPr>
      <w:r w:rsidRPr="007B015C">
        <w:rPr>
          <w:u w:val="single"/>
        </w:rPr>
        <w:t>ПО СПЕЦИАЛЬНОСТИ</w:t>
      </w:r>
    </w:p>
    <w:p w:rsidR="00894D9F" w:rsidRDefault="00894D9F" w:rsidP="00894D9F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894D9F">
        <w:rPr>
          <w:b/>
          <w:bCs/>
          <w:sz w:val="28"/>
          <w:szCs w:val="28"/>
          <w:u w:val="single"/>
        </w:rPr>
        <w:t xml:space="preserve">23.02.07 Техническое обслуживание и ремонт </w:t>
      </w:r>
    </w:p>
    <w:p w:rsidR="00894D9F" w:rsidRPr="00894D9F" w:rsidRDefault="00894D9F" w:rsidP="00894D9F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894D9F">
        <w:rPr>
          <w:b/>
          <w:bCs/>
          <w:sz w:val="28"/>
          <w:szCs w:val="28"/>
          <w:u w:val="single"/>
        </w:rPr>
        <w:t>автотранспортных средств</w:t>
      </w:r>
    </w:p>
    <w:p w:rsidR="007B015C" w:rsidRPr="00894D9F" w:rsidRDefault="007B015C" w:rsidP="00894D9F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7B015C" w:rsidRPr="007B015C" w:rsidRDefault="007B015C" w:rsidP="007B015C">
      <w:pPr>
        <w:spacing w:after="200" w:line="276" w:lineRule="auto"/>
        <w:rPr>
          <w:b/>
          <w:color w:val="000000"/>
          <w:sz w:val="28"/>
          <w:szCs w:val="28"/>
          <w:u w:val="single"/>
        </w:rPr>
      </w:pPr>
    </w:p>
    <w:p w:rsidR="007B015C" w:rsidRPr="007B015C" w:rsidRDefault="007B015C" w:rsidP="007B015C">
      <w:pPr>
        <w:spacing w:after="200" w:line="276" w:lineRule="auto"/>
        <w:rPr>
          <w:b/>
          <w:color w:val="000000"/>
          <w:sz w:val="28"/>
          <w:szCs w:val="28"/>
          <w:u w:val="single"/>
        </w:rPr>
      </w:pPr>
    </w:p>
    <w:p w:rsidR="007B015C" w:rsidRPr="007B015C" w:rsidRDefault="007B015C" w:rsidP="007B015C">
      <w:pPr>
        <w:spacing w:line="276" w:lineRule="auto"/>
        <w:rPr>
          <w:color w:val="000000"/>
          <w:sz w:val="28"/>
          <w:szCs w:val="28"/>
          <w:u w:val="single"/>
        </w:rPr>
      </w:pPr>
      <w:r w:rsidRPr="007B015C">
        <w:rPr>
          <w:color w:val="000000"/>
          <w:sz w:val="28"/>
          <w:szCs w:val="28"/>
          <w:u w:val="single"/>
        </w:rPr>
        <w:t>Председатель  ПЦК</w:t>
      </w:r>
    </w:p>
    <w:p w:rsidR="007B015C" w:rsidRPr="007B015C" w:rsidRDefault="007B015C" w:rsidP="007B015C">
      <w:pPr>
        <w:spacing w:line="276" w:lineRule="auto"/>
        <w:rPr>
          <w:color w:val="000000"/>
          <w:sz w:val="28"/>
          <w:szCs w:val="28"/>
          <w:u w:val="single"/>
        </w:rPr>
      </w:pPr>
      <w:r w:rsidRPr="007B015C">
        <w:rPr>
          <w:color w:val="000000"/>
          <w:sz w:val="28"/>
          <w:szCs w:val="28"/>
          <w:u w:val="single"/>
        </w:rPr>
        <w:t>_______________</w:t>
      </w:r>
      <w:proofErr w:type="spellStart"/>
      <w:r w:rsidR="00894D9F">
        <w:rPr>
          <w:color w:val="000000"/>
          <w:sz w:val="28"/>
          <w:szCs w:val="28"/>
          <w:u w:val="single"/>
        </w:rPr>
        <w:t>В.М.Уткина</w:t>
      </w:r>
      <w:proofErr w:type="spellEnd"/>
    </w:p>
    <w:p w:rsidR="007B015C" w:rsidRPr="007B015C" w:rsidRDefault="007B015C" w:rsidP="007B015C">
      <w:pPr>
        <w:spacing w:after="200" w:line="276" w:lineRule="auto"/>
        <w:rPr>
          <w:color w:val="000000"/>
          <w:sz w:val="28"/>
          <w:szCs w:val="28"/>
          <w:u w:val="single"/>
        </w:rPr>
      </w:pPr>
    </w:p>
    <w:p w:rsidR="007B015C" w:rsidRPr="007B015C" w:rsidRDefault="007B015C" w:rsidP="007B015C">
      <w:pPr>
        <w:spacing w:line="276" w:lineRule="auto"/>
        <w:rPr>
          <w:color w:val="000000"/>
          <w:sz w:val="28"/>
          <w:szCs w:val="28"/>
          <w:u w:val="single"/>
        </w:rPr>
      </w:pPr>
      <w:r w:rsidRPr="007B015C">
        <w:rPr>
          <w:color w:val="000000"/>
          <w:sz w:val="28"/>
          <w:szCs w:val="28"/>
          <w:u w:val="single"/>
        </w:rPr>
        <w:t>Преподаватель  БУ «</w:t>
      </w:r>
      <w:proofErr w:type="spellStart"/>
      <w:r w:rsidRPr="007B015C">
        <w:rPr>
          <w:color w:val="000000"/>
          <w:sz w:val="28"/>
          <w:szCs w:val="28"/>
          <w:u w:val="single"/>
        </w:rPr>
        <w:t>Няганский</w:t>
      </w:r>
      <w:proofErr w:type="spellEnd"/>
    </w:p>
    <w:p w:rsidR="007B015C" w:rsidRPr="007B015C" w:rsidRDefault="007B015C" w:rsidP="007B015C">
      <w:pPr>
        <w:spacing w:line="276" w:lineRule="auto"/>
        <w:rPr>
          <w:color w:val="000000"/>
          <w:sz w:val="28"/>
          <w:szCs w:val="28"/>
          <w:u w:val="single"/>
        </w:rPr>
      </w:pPr>
      <w:r w:rsidRPr="007B015C">
        <w:rPr>
          <w:color w:val="000000"/>
          <w:sz w:val="28"/>
          <w:szCs w:val="28"/>
          <w:u w:val="single"/>
        </w:rPr>
        <w:t xml:space="preserve">технологический колледж»                      ________________   </w:t>
      </w:r>
      <w:proofErr w:type="spellStart"/>
      <w:r>
        <w:rPr>
          <w:color w:val="000000"/>
          <w:sz w:val="28"/>
          <w:szCs w:val="28"/>
          <w:u w:val="single"/>
        </w:rPr>
        <w:t>М.Г.Штепина</w:t>
      </w:r>
      <w:proofErr w:type="spellEnd"/>
    </w:p>
    <w:p w:rsidR="007B015C" w:rsidRPr="007B015C" w:rsidRDefault="007B015C" w:rsidP="007B015C">
      <w:pPr>
        <w:spacing w:after="200" w:line="276" w:lineRule="auto"/>
        <w:rPr>
          <w:color w:val="000000"/>
          <w:sz w:val="28"/>
          <w:szCs w:val="28"/>
          <w:u w:val="single"/>
        </w:rPr>
      </w:pPr>
    </w:p>
    <w:p w:rsidR="007B015C" w:rsidRPr="007B015C" w:rsidRDefault="007B015C" w:rsidP="007B015C">
      <w:pPr>
        <w:spacing w:after="200" w:line="276" w:lineRule="auto"/>
        <w:jc w:val="center"/>
        <w:rPr>
          <w:b/>
          <w:u w:val="single"/>
        </w:rPr>
      </w:pPr>
    </w:p>
    <w:p w:rsidR="007B015C" w:rsidRPr="007B015C" w:rsidRDefault="007B015C" w:rsidP="007B015C">
      <w:pPr>
        <w:spacing w:after="200" w:line="276" w:lineRule="auto"/>
        <w:jc w:val="center"/>
        <w:rPr>
          <w:b/>
          <w:u w:val="single"/>
        </w:rPr>
      </w:pPr>
    </w:p>
    <w:p w:rsidR="007B015C" w:rsidRPr="007B015C" w:rsidRDefault="007B015C" w:rsidP="007B015C">
      <w:pPr>
        <w:spacing w:after="200" w:line="276" w:lineRule="auto"/>
        <w:jc w:val="center"/>
        <w:rPr>
          <w:b/>
          <w:u w:val="single"/>
        </w:rPr>
      </w:pPr>
    </w:p>
    <w:p w:rsidR="007B015C" w:rsidRPr="007B015C" w:rsidRDefault="007B015C" w:rsidP="007B015C">
      <w:pPr>
        <w:spacing w:after="200" w:line="276" w:lineRule="auto"/>
        <w:jc w:val="center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Default="007B015C" w:rsidP="007B015C">
      <w:pPr>
        <w:spacing w:after="200" w:line="276" w:lineRule="auto"/>
        <w:jc w:val="center"/>
        <w:rPr>
          <w:b/>
          <w:u w:val="single"/>
        </w:rPr>
      </w:pPr>
      <w:r w:rsidRPr="007B015C">
        <w:rPr>
          <w:b/>
          <w:u w:val="single"/>
        </w:rPr>
        <w:t>Нягань, 202</w:t>
      </w:r>
      <w:r w:rsidR="00894D9F">
        <w:rPr>
          <w:b/>
          <w:u w:val="single"/>
        </w:rPr>
        <w:t>5</w:t>
      </w:r>
    </w:p>
    <w:p w:rsidR="00894D9F" w:rsidRPr="007B015C" w:rsidRDefault="00894D9F" w:rsidP="007B015C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b/>
          <w:spacing w:val="-2"/>
          <w:sz w:val="28"/>
          <w:szCs w:val="28"/>
        </w:rPr>
      </w:pPr>
      <w:r w:rsidRPr="007B015C">
        <w:rPr>
          <w:b/>
          <w:spacing w:val="-2"/>
          <w:sz w:val="28"/>
          <w:szCs w:val="28"/>
        </w:rPr>
        <w:t>Пояснительная записка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 xml:space="preserve">Комплект контрольно-оценочных средств по общеобразовательной дисциплине </w:t>
      </w:r>
      <w:r w:rsidRPr="007B015C">
        <w:rPr>
          <w:rFonts w:eastAsia="Calibri"/>
          <w:b/>
          <w:lang w:eastAsia="en-US"/>
        </w:rPr>
        <w:t xml:space="preserve">ОУД.08 География </w:t>
      </w:r>
      <w:r w:rsidRPr="007B015C">
        <w:rPr>
          <w:rFonts w:eastAsia="Calibri"/>
          <w:lang w:eastAsia="en-US"/>
        </w:rPr>
        <w:t>разработан на основе:</w:t>
      </w:r>
    </w:p>
    <w:p w:rsidR="00894D9F" w:rsidRDefault="007B015C" w:rsidP="00894D9F">
      <w:pPr>
        <w:jc w:val="both"/>
        <w:rPr>
          <w:b/>
          <w:bCs/>
          <w:u w:val="single"/>
        </w:rPr>
      </w:pPr>
      <w:r w:rsidRPr="00894D9F">
        <w:rPr>
          <w:rFonts w:eastAsia="Calibri"/>
          <w:lang w:eastAsia="en-US"/>
        </w:rPr>
        <w:t>Федерального государственного образовательного стандарта программы подготовки специалистов среднего звена (ППССЗ)</w:t>
      </w:r>
      <w:r w:rsidRPr="00894D9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94D9F">
        <w:rPr>
          <w:rFonts w:eastAsia="Calibri"/>
          <w:lang w:eastAsia="en-US"/>
        </w:rPr>
        <w:t xml:space="preserve">по специальности среднего профессионального образования </w:t>
      </w:r>
      <w:r w:rsidR="00894D9F">
        <w:rPr>
          <w:b/>
          <w:bCs/>
          <w:u w:val="single"/>
        </w:rPr>
        <w:t>23.02.07 Техническое обслуживание и ремонт автотранспортных средств</w:t>
      </w:r>
    </w:p>
    <w:p w:rsidR="007B015C" w:rsidRPr="00894D9F" w:rsidRDefault="007B015C" w:rsidP="00894D9F">
      <w:pPr>
        <w:spacing w:after="200" w:line="276" w:lineRule="auto"/>
        <w:contextualSpacing/>
        <w:rPr>
          <w:rFonts w:eastAsia="Calibri"/>
          <w:lang w:eastAsia="en-US"/>
        </w:rPr>
      </w:pPr>
      <w:r w:rsidRPr="00894D9F">
        <w:rPr>
          <w:rFonts w:eastAsia="Calibri"/>
          <w:lang w:eastAsia="en-US"/>
        </w:rPr>
        <w:t>Федерального государственного образовательного стандарта среднего общего образования</w:t>
      </w: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>Назначение контрольно-оценочных средств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b/>
          <w:lang w:eastAsia="en-US"/>
        </w:rPr>
      </w:pPr>
      <w:r w:rsidRPr="007B015C">
        <w:rPr>
          <w:rFonts w:eastAsia="Calibri"/>
          <w:lang w:eastAsia="en-US"/>
        </w:rPr>
        <w:t xml:space="preserve">Контрольно-оценочные средства предназначены для проведения промежуточной аттестации в форме </w:t>
      </w:r>
      <w:r w:rsidRPr="007B015C">
        <w:rPr>
          <w:rFonts w:eastAsia="Calibri"/>
          <w:b/>
          <w:lang w:eastAsia="en-US"/>
        </w:rPr>
        <w:t>дифференцированного зачета.</w:t>
      </w: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>Структура КОС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 xml:space="preserve">Контрольно-оценочные средства представляют собой итоговую работу, состоящую из 3 частей: 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часть А – тестовые вопросы с выбором одного ответа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часть В – тестовые вопросы на соотношение понятий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часть С – задания с развернутым ответом, текстовые вопросы</w:t>
      </w: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>Инструкция по подготовке ответа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Работа выполняется 2 академических часа в письменном виде</w:t>
      </w: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>Результаты освоения учебной дисциплины, подлежащие проверке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b/>
          <w:lang w:eastAsia="en-US"/>
        </w:rPr>
      </w:pPr>
      <w:r w:rsidRPr="007B015C">
        <w:rPr>
          <w:rFonts w:eastAsia="Calibri"/>
          <w:lang w:eastAsia="en-US"/>
        </w:rPr>
        <w:t xml:space="preserve">В результате аттестации по учебной дисциплине осуществляется комплексная проверка следующих результатов по учебной дисциплине </w:t>
      </w:r>
      <w:r w:rsidRPr="007B015C">
        <w:rPr>
          <w:rFonts w:eastAsia="Calibri"/>
          <w:b/>
          <w:lang w:eastAsia="en-US"/>
        </w:rPr>
        <w:t>ОУД.08 География</w:t>
      </w:r>
    </w:p>
    <w:tbl>
      <w:tblPr>
        <w:tblStyle w:val="26"/>
        <w:tblW w:w="0" w:type="auto"/>
        <w:tblInd w:w="-567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7B015C" w:rsidRPr="007B015C" w:rsidTr="00C86F3D">
        <w:tc>
          <w:tcPr>
            <w:tcW w:w="4785" w:type="dxa"/>
          </w:tcPr>
          <w:p w:rsidR="007B015C" w:rsidRPr="007B015C" w:rsidRDefault="007B015C" w:rsidP="007B015C">
            <w:pPr>
              <w:jc w:val="center"/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Результаты обучения</w:t>
            </w:r>
          </w:p>
        </w:tc>
        <w:tc>
          <w:tcPr>
            <w:tcW w:w="4786" w:type="dxa"/>
          </w:tcPr>
          <w:p w:rsidR="007B015C" w:rsidRPr="007B015C" w:rsidRDefault="007B015C" w:rsidP="007B015C">
            <w:pPr>
              <w:jc w:val="center"/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Показатели оценки результата</w:t>
            </w:r>
          </w:p>
        </w:tc>
      </w:tr>
      <w:tr w:rsidR="007B015C" w:rsidRPr="007B015C" w:rsidTr="00C86F3D">
        <w:tc>
          <w:tcPr>
            <w:tcW w:w="4785" w:type="dxa"/>
          </w:tcPr>
          <w:p w:rsidR="007B015C" w:rsidRPr="007B015C" w:rsidRDefault="007B015C" w:rsidP="007B015C">
            <w:pPr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В части трудового воспитания: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готовность к труду, осознание ценности мастерства, трудолюбие;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7B015C" w:rsidRPr="007B015C" w:rsidRDefault="007B015C" w:rsidP="007B015C">
            <w:pPr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В части ценности научного познания: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7B015C" w:rsidRPr="007B015C" w:rsidRDefault="007B015C" w:rsidP="007B015C">
            <w:pPr>
              <w:shd w:val="clear" w:color="auto" w:fill="FFFFFF"/>
              <w:spacing w:line="270" w:lineRule="atLeast"/>
              <w:rPr>
                <w:b/>
              </w:rPr>
            </w:pPr>
            <w:r w:rsidRPr="007B015C">
              <w:rPr>
                <w:b/>
              </w:rPr>
              <w:t>В части гражданского воспитания:</w:t>
            </w:r>
          </w:p>
          <w:p w:rsidR="007B015C" w:rsidRPr="007B015C" w:rsidRDefault="007B015C" w:rsidP="007B015C">
            <w:pPr>
              <w:shd w:val="clear" w:color="auto" w:fill="FFFFFF"/>
              <w:spacing w:line="270" w:lineRule="atLeast"/>
            </w:pPr>
            <w:r w:rsidRPr="007B015C"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7B015C" w:rsidRPr="007B015C" w:rsidRDefault="007B015C" w:rsidP="007B015C">
            <w:pPr>
              <w:shd w:val="clear" w:color="auto" w:fill="FFFFFF"/>
              <w:spacing w:line="270" w:lineRule="atLeast"/>
            </w:pPr>
            <w:r w:rsidRPr="007B015C">
              <w:t>умение взаимодействовать с социальными институтами в соответствии с их функциями и назначением;</w:t>
            </w:r>
          </w:p>
          <w:p w:rsidR="007B015C" w:rsidRPr="007B015C" w:rsidRDefault="007B015C" w:rsidP="007B015C">
            <w:pPr>
              <w:shd w:val="clear" w:color="auto" w:fill="FFFFFF"/>
              <w:spacing w:line="270" w:lineRule="atLeast"/>
            </w:pPr>
            <w:r w:rsidRPr="007B015C">
              <w:t>готовность к гуманитарной и волонтерской деятельности;</w:t>
            </w:r>
          </w:p>
          <w:p w:rsidR="007B015C" w:rsidRPr="007B015C" w:rsidRDefault="007B015C" w:rsidP="007B015C">
            <w:pPr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В части экологического воспитания: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активное неприятие действий, приносящих вред окружающей среде;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расширение опыта деятельности экологической направленности;</w:t>
            </w:r>
          </w:p>
        </w:tc>
        <w:tc>
          <w:tcPr>
            <w:tcW w:w="4786" w:type="dxa"/>
          </w:tcPr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выполнение практических работ;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выполнение практических работ и защиты кейса с учетом будущей профессиональной деятельности;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выявление и описание причин и последствий разных видов загрязнения окружающей среды, его влияния на живые организмы и здоровье человека;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осознание и разъяснение необходимости экологически грамотного поведения в окружающей среде;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выявление и описание причин и последствий загрязнения окружающей среды, его влияния на живые организмы и здоровье человека;</w:t>
            </w:r>
          </w:p>
        </w:tc>
      </w:tr>
      <w:tr w:rsidR="007B015C" w:rsidRPr="007B015C" w:rsidTr="00C86F3D">
        <w:tc>
          <w:tcPr>
            <w:tcW w:w="4785" w:type="dxa"/>
          </w:tcPr>
          <w:p w:rsidR="007B015C" w:rsidRPr="007B015C" w:rsidRDefault="007B015C" w:rsidP="007B015C">
            <w:pPr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Овладение универсальными учебными познавательными действиями:</w:t>
            </w:r>
          </w:p>
          <w:p w:rsidR="007B015C" w:rsidRPr="007B015C" w:rsidRDefault="007B015C" w:rsidP="007B015C">
            <w:pPr>
              <w:rPr>
                <w:rFonts w:eastAsia="Calibri"/>
                <w:i/>
                <w:lang w:eastAsia="en-US"/>
              </w:rPr>
            </w:pPr>
            <w:r w:rsidRPr="007B015C">
              <w:rPr>
                <w:rFonts w:eastAsia="Calibri"/>
                <w:i/>
                <w:lang w:eastAsia="en-US"/>
              </w:rPr>
              <w:t>а) базовые логические действия: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самостоятельно формулировать и актуализировать проблему, рассматривать ее всесторонне;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определять цели деятельности, задавать параметры и критерии их достижения;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выявлять закономерности и противоречия в рассматриваемых явлениях;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развивать креативное мышление при решении жизненных проблем;</w:t>
            </w:r>
          </w:p>
          <w:p w:rsidR="007B015C" w:rsidRPr="007B015C" w:rsidRDefault="007B015C" w:rsidP="007B015C">
            <w:pPr>
              <w:rPr>
                <w:rFonts w:eastAsia="Calibri"/>
                <w:i/>
                <w:lang w:eastAsia="en-US"/>
              </w:rPr>
            </w:pPr>
            <w:r w:rsidRPr="007B015C">
              <w:rPr>
                <w:rFonts w:eastAsia="Calibri"/>
                <w:i/>
                <w:lang w:eastAsia="en-US"/>
              </w:rPr>
              <w:t>б) базовые исследовательские действия: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давать оценку новым ситуациям, оценивать приобретенный опыт;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уметь переносить знания в познавательную и практическую области жизнедеятельности;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уметь интегрировать знания из разных предметных областей;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выдвигать новые идеи, предлагать оригинальные подходы и решения;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ставить проблемы и задачи, допускающие альтернативные решения;</w:t>
            </w:r>
          </w:p>
          <w:p w:rsidR="007B015C" w:rsidRPr="007B015C" w:rsidRDefault="007B015C" w:rsidP="007B015C">
            <w:pPr>
              <w:rPr>
                <w:rFonts w:eastAsia="Calibri"/>
                <w:i/>
                <w:lang w:eastAsia="en-US"/>
              </w:rPr>
            </w:pPr>
            <w:r w:rsidRPr="007B015C">
              <w:rPr>
                <w:rFonts w:eastAsia="Calibri"/>
                <w:i/>
                <w:lang w:eastAsia="en-US"/>
              </w:rPr>
              <w:t>в) работа с информацией: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7B015C" w:rsidRPr="007B015C" w:rsidRDefault="007B015C" w:rsidP="007B015C">
            <w:pPr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Овладение универсальными регулятивными действиями:</w:t>
            </w:r>
          </w:p>
          <w:p w:rsidR="007B015C" w:rsidRPr="007B015C" w:rsidRDefault="007B015C" w:rsidP="007B015C">
            <w:pPr>
              <w:rPr>
                <w:rFonts w:eastAsia="Calibri"/>
                <w:i/>
                <w:lang w:eastAsia="en-US"/>
              </w:rPr>
            </w:pPr>
            <w:r w:rsidRPr="007B015C">
              <w:rPr>
                <w:rFonts w:eastAsia="Calibri"/>
                <w:i/>
                <w:lang w:eastAsia="en-US"/>
              </w:rPr>
              <w:t>г) принятие себя и других людей: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принимать себя, понимая свои недостатки и достоинства;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принимать мотивы и аргументы других людей при анализе результатов деятельности;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признавать свое право и право других людей на ошибки;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786" w:type="dxa"/>
          </w:tcPr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понимание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      </w:r>
            <w:r w:rsidRPr="007B015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определение роли географических наук в достижении целей устойчивого развития;  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 использование источников географической информации для определения положения и взаиморасположения объектов в пространстве;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 описание экономико-географического положения и взаиморасположение географических объектов в пространстве, составление сравнительной характеристики, анализ и составление выводов;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практических заданий и защиты кейсов с учетом будущей профессиональной деятельности;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практических заданий и защиты кейсов с учетом будущей профессиональной деятельности;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практических заданий и защиты кейсов с учетом будущей профессиональной деятельности.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</w:tc>
      </w:tr>
      <w:tr w:rsidR="007B015C" w:rsidRPr="007B015C" w:rsidTr="00C86F3D">
        <w:trPr>
          <w:trHeight w:val="2760"/>
        </w:trPr>
        <w:tc>
          <w:tcPr>
            <w:tcW w:w="4785" w:type="dxa"/>
          </w:tcPr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1) сформированность представлений: о естественнонаучной картины мира, роли географии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4786" w:type="dxa"/>
          </w:tcPr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верное понимание географической сущности рассматриваемых явлений и закономерностей, законов и теорий;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</w:tc>
      </w:tr>
      <w:tr w:rsidR="007B015C" w:rsidRPr="007B015C" w:rsidTr="00C86F3D">
        <w:trPr>
          <w:trHeight w:val="1408"/>
        </w:trPr>
        <w:tc>
          <w:tcPr>
            <w:tcW w:w="4785" w:type="dxa"/>
          </w:tcPr>
          <w:p w:rsidR="007B015C" w:rsidRPr="007B015C" w:rsidRDefault="007B015C" w:rsidP="007B015C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2) владение системой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уровнях: глобальном, регионом, локальном.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влияние практической деятельности человека на экологию;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3) сформированность умений выявлять характерные признаки и взаимосвязь изученных понятий, применять соответствующие понятия при описании особенностей территорий разного уровня;</w:t>
            </w:r>
          </w:p>
          <w:p w:rsidR="007B015C" w:rsidRPr="007B015C" w:rsidRDefault="007B015C" w:rsidP="007B015C">
            <w:pPr>
              <w:shd w:val="clear" w:color="auto" w:fill="FFFFFF"/>
              <w:jc w:val="both"/>
              <w:rPr>
                <w:rFonts w:eastAsia="Calibri"/>
                <w:color w:val="1A1A1A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4) </w:t>
            </w:r>
            <w:r w:rsidRPr="007B015C">
              <w:rPr>
                <w:rFonts w:eastAsia="Calibri"/>
                <w:color w:val="1A1A1A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</w:t>
            </w:r>
          </w:p>
          <w:p w:rsidR="007B015C" w:rsidRPr="007B015C" w:rsidRDefault="007B015C" w:rsidP="007B015C">
            <w:pPr>
              <w:shd w:val="clear" w:color="auto" w:fill="FFFFFF"/>
              <w:jc w:val="both"/>
              <w:rPr>
                <w:rFonts w:eastAsia="Calibri"/>
                <w:color w:val="1A1A1A"/>
                <w:lang w:eastAsia="en-US"/>
              </w:rPr>
            </w:pPr>
            <w:r w:rsidRPr="007B015C">
              <w:rPr>
                <w:rFonts w:eastAsia="Calibri"/>
                <w:color w:val="1A1A1A"/>
                <w:lang w:eastAsia="en-US"/>
              </w:rPr>
              <w:t xml:space="preserve"> - осознание ценности научной деятельности, готовность провести проектно-исследовательскую</w:t>
            </w:r>
          </w:p>
          <w:p w:rsidR="007B015C" w:rsidRPr="007B015C" w:rsidRDefault="007B015C" w:rsidP="007B015C">
            <w:pPr>
              <w:shd w:val="clear" w:color="auto" w:fill="FFFFFF"/>
              <w:jc w:val="both"/>
              <w:rPr>
                <w:rFonts w:eastAsia="Calibri"/>
                <w:color w:val="1A1A1A"/>
                <w:lang w:eastAsia="en-US"/>
              </w:rPr>
            </w:pPr>
            <w:r w:rsidRPr="007B015C">
              <w:rPr>
                <w:rFonts w:eastAsia="Calibri"/>
                <w:color w:val="1A1A1A"/>
                <w:lang w:eastAsia="en-US"/>
              </w:rPr>
              <w:t>деятельность индивидуально и в группе;</w:t>
            </w:r>
          </w:p>
          <w:p w:rsidR="007B015C" w:rsidRPr="007B015C" w:rsidRDefault="007B015C" w:rsidP="007B01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5)Сформированность системы комплексных социально-ориентированных географических знаний о закономерностях развития природы, размещения хозяйства, о динамике и территориальных особенностях процессов, протекающих в географическом пространстве;</w:t>
            </w:r>
          </w:p>
          <w:p w:rsidR="007B015C" w:rsidRPr="007B015C" w:rsidRDefault="007B015C" w:rsidP="007B015C">
            <w:pPr>
              <w:shd w:val="clear" w:color="auto" w:fill="FFFFFF"/>
              <w:ind w:right="400"/>
              <w:jc w:val="both"/>
              <w:rPr>
                <w:rFonts w:eastAsia="Calibri"/>
                <w:color w:val="181818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6)</w:t>
            </w:r>
            <w:r w:rsidRPr="007B015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7B015C">
              <w:rPr>
                <w:rFonts w:eastAsia="Calibri"/>
                <w:lang w:eastAsia="en-US"/>
              </w:rPr>
              <w:t xml:space="preserve">Сформировать представление о </w:t>
            </w:r>
            <w:r w:rsidRPr="007B015C">
              <w:rPr>
                <w:rFonts w:eastAsia="Calibri"/>
                <w:color w:val="181818"/>
                <w:lang w:eastAsia="en-US"/>
              </w:rPr>
              <w:t>ЭГП Зарубежной Европы, Азии, Африки, Америки, природных ресурсах демографической ситуации,  хозяйстве стран, место в мире, хозяйственные различия между странами;</w:t>
            </w:r>
          </w:p>
          <w:p w:rsidR="007B015C" w:rsidRPr="007B015C" w:rsidRDefault="007B015C" w:rsidP="007B015C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7)</w:t>
            </w:r>
            <w:r w:rsidRPr="007B015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7B015C">
              <w:rPr>
                <w:rFonts w:eastAsia="Calibri"/>
                <w:lang w:eastAsia="en-US"/>
              </w:rPr>
              <w:t>Сформировать представление о месте России в мировом хозяйстве, ее участие в международной торговле товарами и других формах внешнеэкономических связей, география отраслей международной специализации РФ;</w:t>
            </w:r>
          </w:p>
          <w:p w:rsidR="007B015C" w:rsidRPr="007B015C" w:rsidRDefault="007B015C" w:rsidP="007B01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8) Сформировать умения анализировать географические аспекты глобальных проблем человечества (экологическая, демографическая, продовольственная, энергетическая и сырьевая проблемы, а также сохранение мира на Земле, преодоление отсталости развивающихся стран, проблемы Мирового океана и мирного освоения космоса); 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9) сформированность умения анализировать географическую информацию, получаемую из разных источников (средств массовой информации, сеть Интернет и другие);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10)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  <w:tc>
          <w:tcPr>
            <w:tcW w:w="4786" w:type="dxa"/>
          </w:tcPr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точное определение, применение географической информацию, включая географические карты, статистические материалы, геоинформационные системы и интернет-ресурсы для правильной оценки важнейших социально-экономических вопросов международной жизни; 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понимание важнейших географических особенностей и проблем мира в целом, его отдельных регионов и ведущих стран благодаря развитию познавательных интересов, интеллектуальных и творческих способностей; 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знание и владение основными методами научного познания, применение их при проведении практического задания;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явлениях.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владение умениями </w:t>
            </w:r>
            <w:r w:rsidRPr="007B015C">
              <w:rPr>
                <w:rFonts w:eastAsia="Calibri"/>
                <w:color w:val="000000"/>
                <w:shd w:val="clear" w:color="auto" w:fill="FFFFFF"/>
                <w:lang w:eastAsia="en-US"/>
              </w:rPr>
              <w:t>представлять в различных формах географическую информацию, необходимую для решения учебных и практико-ориентированных задач.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владение умениями давать оценку современного геополитического и геоэкономического положения России;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определение отраслевой и территориальной структуры внешней торговли товарами России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Владение умением определять специализацию стран, регионов, составлять сравнительную характеристику;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знание и владение основными методами научного познания, применение их при проведении практического задания;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практических заданий и защиты кейсов с учетом будущей профессиональной деятельности.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осознание и разъяснение необходимости экологически грамотного поведения в окружающей среде;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</w:tc>
      </w:tr>
    </w:tbl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>Критерии оценивания</w:t>
      </w:r>
    </w:p>
    <w:p w:rsidR="007B015C" w:rsidRPr="007B015C" w:rsidRDefault="007B015C" w:rsidP="007B015C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7B015C">
        <w:rPr>
          <w:rFonts w:eastAsia="Calibri"/>
          <w:sz w:val="28"/>
          <w:szCs w:val="28"/>
          <w:lang w:eastAsia="en-US"/>
        </w:rPr>
        <w:t>Оценка «3» ставится если учащийся набирает 55 – 75% от необходимой суммы баллов, «4» - 76 – 95%, более 95% - «5».</w:t>
      </w:r>
    </w:p>
    <w:p w:rsidR="007B015C" w:rsidRPr="007B015C" w:rsidRDefault="007B015C" w:rsidP="007B015C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7B015C">
        <w:rPr>
          <w:rFonts w:eastAsia="Calibri"/>
          <w:sz w:val="28"/>
          <w:szCs w:val="28"/>
          <w:lang w:eastAsia="en-US"/>
        </w:rPr>
        <w:t>«3» - 19 – 26 баллов</w:t>
      </w:r>
    </w:p>
    <w:p w:rsidR="007B015C" w:rsidRPr="007B015C" w:rsidRDefault="007B015C" w:rsidP="007B015C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7B015C">
        <w:rPr>
          <w:rFonts w:eastAsia="Calibri"/>
          <w:sz w:val="28"/>
          <w:szCs w:val="28"/>
          <w:lang w:eastAsia="en-US"/>
        </w:rPr>
        <w:t>«4» - 27 – 33 балла</w:t>
      </w:r>
    </w:p>
    <w:p w:rsidR="007B015C" w:rsidRPr="007B015C" w:rsidRDefault="007B015C" w:rsidP="007B015C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7B015C">
        <w:rPr>
          <w:rFonts w:eastAsia="Calibri"/>
          <w:sz w:val="28"/>
          <w:szCs w:val="28"/>
          <w:lang w:eastAsia="en-US"/>
        </w:rPr>
        <w:t>«5» -более 33 баллов.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</w:p>
    <w:p w:rsid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5F1104" w:rsidRDefault="005F1104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5F1104" w:rsidRDefault="005F1104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5F1104" w:rsidRDefault="005F1104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5F1104" w:rsidRPr="007B015C" w:rsidRDefault="005F1104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jc w:val="center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Дифференцированный зачет по географии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Вариант 1</w:t>
      </w:r>
    </w:p>
    <w:p w:rsidR="007B015C" w:rsidRPr="007B015C" w:rsidRDefault="007B015C" w:rsidP="007B015C">
      <w:pPr>
        <w:rPr>
          <w:b/>
          <w:color w:val="000000"/>
        </w:rPr>
      </w:pPr>
      <w:r w:rsidRPr="007B015C">
        <w:rPr>
          <w:b/>
        </w:rPr>
        <w:t>1</w:t>
      </w:r>
      <w:r w:rsidRPr="007B015C">
        <w:t>.</w:t>
      </w:r>
      <w:r w:rsidRPr="007B015C">
        <w:rPr>
          <w:b/>
          <w:bCs/>
        </w:rPr>
        <w:t> </w:t>
      </w:r>
      <w:r w:rsidRPr="007B015C">
        <w:rPr>
          <w:b/>
          <w:iCs/>
          <w:color w:val="000000"/>
        </w:rPr>
        <w:t xml:space="preserve"> В мире доминируют: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А) федеративные            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Б) унитарные              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>В) Примерно одинаково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color w:val="000000"/>
          <w:lang w:eastAsia="en-US"/>
        </w:rPr>
      </w:pPr>
      <w:r w:rsidRPr="007B015C">
        <w:rPr>
          <w:rFonts w:ascii="Calibri" w:eastAsia="Calibri" w:hAnsi="Calibri"/>
          <w:b/>
          <w:color w:val="000000"/>
          <w:sz w:val="22"/>
          <w:szCs w:val="22"/>
          <w:lang w:eastAsia="en-US"/>
        </w:rPr>
        <w:t>2.</w:t>
      </w:r>
      <w:r w:rsidRPr="007B015C">
        <w:rPr>
          <w:rFonts w:ascii="Calibri" w:eastAsia="Calibri" w:hAnsi="Calibri"/>
          <w:b/>
          <w:iCs/>
          <w:color w:val="000000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b/>
          <w:color w:val="000000"/>
          <w:lang w:eastAsia="en-US"/>
        </w:rPr>
        <w:t>Укажите две страны мира с наибольшей площадью территории:</w:t>
      </w:r>
    </w:p>
    <w:p w:rsidR="007B015C" w:rsidRPr="007B015C" w:rsidRDefault="007B015C" w:rsidP="007B015C">
      <w:pPr>
        <w:spacing w:line="276" w:lineRule="auto"/>
        <w:rPr>
          <w:rFonts w:eastAsia="Calibri"/>
          <w:color w:val="000000"/>
          <w:lang w:eastAsia="en-US"/>
        </w:rPr>
      </w:pPr>
      <w:r w:rsidRPr="007B015C">
        <w:rPr>
          <w:rFonts w:eastAsia="Calibri"/>
          <w:color w:val="000000"/>
          <w:lang w:eastAsia="en-US"/>
        </w:rPr>
        <w:t xml:space="preserve">А) Китай                 Б) РФ                   В) Андорра               </w:t>
      </w:r>
    </w:p>
    <w:p w:rsidR="007B015C" w:rsidRPr="007B015C" w:rsidRDefault="007B015C" w:rsidP="007B015C">
      <w:pPr>
        <w:rPr>
          <w:b/>
          <w:iCs/>
          <w:color w:val="000000"/>
          <w:sz w:val="22"/>
          <w:szCs w:val="22"/>
        </w:rPr>
      </w:pPr>
      <w:r w:rsidRPr="007B015C">
        <w:rPr>
          <w:rFonts w:eastAsia="Calibri"/>
          <w:color w:val="000000"/>
        </w:rPr>
        <w:t>Г) Монако               Д) Япония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  <w:r w:rsidRPr="007B015C">
        <w:rPr>
          <w:b/>
          <w:color w:val="000000"/>
        </w:rPr>
        <w:t>3.</w:t>
      </w:r>
      <w:r w:rsidRPr="007B015C">
        <w:rPr>
          <w:rFonts w:eastAsia="Calibri"/>
          <w:b/>
          <w:bCs/>
          <w:lang w:eastAsia="en-US"/>
        </w:rPr>
        <w:t>Государство Боливия расположено: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в центральной Африке;    б) в Северной Америке;     в) в Южной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в юго-восточной Азии.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4.  К конституционным монархиям относятся страны: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Франция, Китай, Ирак;      б) Япония, Норвегия, Великобритания;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Италия, Индия, Канада;     г) Армения, Латвия, Египет.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5.  Наибольшей численностью пожилых людей (старше 60 лет) отличаются страны: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СНГ;    б) Западной Европы;    в) Латинской Америки;    г) Северной Америки.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6.  Выбрать строку, где все государства обладают богатыми лесными ресурсами: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 xml:space="preserve">а) Россия, Канада, Бразилия;    б) Бразилия, Япония, Монголия;    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Россия, Польша, Китай;       г) США, Италия, Алжир.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7.  Какая из перечисленных городских агломераций является наиболее крупной по численности населения?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Стамбул;      б) Лондон;      в) Пекин       г) Мехико.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8.  Главный морской порт Зарубежной Европы - это: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Лондон;    б) Гамбург;     в) Роттердам;      г) Вена.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9.  Показатель высокого уровня экономического развития: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численность населения;    б) ВВП на душу населения;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плотность населения;        г) цены на газеты и журналы.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10. Организация ОПЕК объединяет: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страны Востока;                              б) страны Азии;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в) страны – экспортеры нефти;         г) новые индустриальные страны.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11.  Регион – главная «горячая точка» мира: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Европа;    б) Южная Америка;    в) Ближний Восток    ;г) Австралия.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12.  Укажите главную отрасль промышленности Зарубежной Европы: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топливная промышленность;   б) черная металлургия;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машиностроение;                      г) пищевая промышленность.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13</w:t>
      </w:r>
      <w:r w:rsidRPr="007B015C">
        <w:rPr>
          <w:rFonts w:eastAsia="Calibri"/>
          <w:lang w:eastAsia="en-US"/>
        </w:rPr>
        <w:t>.</w:t>
      </w:r>
      <w:r w:rsidRPr="007B015C">
        <w:rPr>
          <w:rFonts w:eastAsia="Calibri"/>
          <w:b/>
          <w:bCs/>
          <w:lang w:eastAsia="en-US"/>
        </w:rPr>
        <w:t xml:space="preserve"> Наибольшей численностью пожилых людей (старше 60 лет) отличаются страны: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СНГ;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Западной Европы;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Латинской Америки;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Северной Америки.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 xml:space="preserve">14. </w:t>
      </w:r>
      <w:r w:rsidRPr="007B015C">
        <w:rPr>
          <w:rFonts w:eastAsia="Calibri"/>
          <w:b/>
          <w:bCs/>
          <w:lang w:eastAsia="en-US"/>
        </w:rPr>
        <w:t>Выбрать строку, где все государства обладают богатыми лесными ресурсами: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Россия, Канада, Бразилия;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Бразилия, Япония, Монголия;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Россия, Польша, Китай;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США, Италия, Алжир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15.</w:t>
      </w:r>
      <w:r w:rsidRPr="007B015C">
        <w:rPr>
          <w:rFonts w:eastAsia="Calibri"/>
          <w:b/>
          <w:bCs/>
          <w:lang w:eastAsia="en-US"/>
        </w:rPr>
        <w:t xml:space="preserve"> Укажите главную отрасль промышленности Зарубежной Европы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топливная промышленность;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черная металлургия;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машиностроение;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пищевая промышленность.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 xml:space="preserve">16. </w:t>
      </w:r>
      <w:r w:rsidRPr="007B015C">
        <w:rPr>
          <w:rFonts w:eastAsia="Calibri"/>
          <w:b/>
          <w:bCs/>
          <w:lang w:eastAsia="en-US"/>
        </w:rPr>
        <w:t>Государство Канада расположено: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в центральной Африке;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в Северной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в Южной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в юго-восточной Азии.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17. Какое утверждение об Испании верно: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по форме правления является республикой;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на её территории находится высочайшая вершина Европы;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более половины экономически активного населения заняты в промышленности;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является крупнейшим в мире экспортером цитрусовых культур и оливкового масла.</w:t>
      </w:r>
      <w:r w:rsidRPr="007B015C">
        <w:rPr>
          <w:rFonts w:eastAsia="Calibri"/>
          <w:b/>
          <w:bCs/>
          <w:lang w:eastAsia="en-US"/>
        </w:rPr>
        <w:t> 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18.Установите соответствие: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Страна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1. Франция;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2.  Болгария;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3. Канада;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4. Египет.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Столица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София;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 Оттава;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 Каир;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Г. Париж.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19.  Дополните  определение: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«Процесс роста городов и распространения городского образа жизни называют _______________________________»</w:t>
      </w:r>
      <w:r w:rsidRPr="007B015C">
        <w:rPr>
          <w:rFonts w:eastAsia="Calibri"/>
          <w:b/>
          <w:bCs/>
          <w:lang w:eastAsia="en-US"/>
        </w:rPr>
        <w:t> 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20.Установите соответствие: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Страна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1. Алжир;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2. Замбия;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3. Эфиопия.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Отрасль специализации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Производство цветных металлов;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 Производство сельскохозяйственной продукции;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 Добыча нефти;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21.</w:t>
      </w:r>
      <w:r w:rsidRPr="007B015C">
        <w:rPr>
          <w:rFonts w:eastAsia="Calibri"/>
          <w:b/>
          <w:bCs/>
          <w:lang w:eastAsia="en-US"/>
        </w:rPr>
        <w:t>  Выберите из предложенного списка три страны, лидирующие по производству легковых автомобилей: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Бразилия;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  США;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  Япония;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Г.  Германия.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 22.  Определите страну по её краткой характеристики: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«Обладает выгодным экономико-географическим положением, граничит с высокоразвитой страной и имеет вывод к двум океанам. Столица – один из самых древних городов Нового Света, на территории которого сохранились очаги древней цивилизации. Имеются крупные запасы руд цветных металлов и нефти. По уровню развития экономики относится к «ключевым» странам».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23.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lang w:eastAsia="en-US"/>
        </w:rPr>
        <w:t xml:space="preserve">В настоящее время к стратегически важным материалам, разведанные запасы которых имеют стратегическое значение, стали относить руды таких металлов, как литий, кобальт и др. Учащиеся нашли в Интернете информацию о том что в мире  2020  г. было добыто  44  700  т лития, при этом показатель </w:t>
      </w:r>
      <w:proofErr w:type="spellStart"/>
      <w:r w:rsidRPr="007B015C">
        <w:rPr>
          <w:rFonts w:eastAsia="Calibri"/>
          <w:lang w:eastAsia="en-US"/>
        </w:rPr>
        <w:t>ресурсообеспеченности</w:t>
      </w:r>
      <w:proofErr w:type="spellEnd"/>
      <w:r w:rsidRPr="007B015C">
        <w:rPr>
          <w:rFonts w:eastAsia="Calibri"/>
          <w:lang w:eastAsia="en-US"/>
        </w:rPr>
        <w:t xml:space="preserve"> этим металлом на этот год составлял 358 лет.  Определите, какова была величина разведанных запасов лития в 2020 г. Ответ: ________________ тонн. 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  <w:r w:rsidRPr="007B015C">
        <w:rPr>
          <w:rFonts w:eastAsia="Calibri"/>
          <w:b/>
          <w:bCs/>
          <w:lang w:eastAsia="en-US"/>
        </w:rPr>
        <w:t>24.  Почему в Японии широкое развитие получило строительство специализированных гигантских судов, супертанкеров, рудовозов, автомобилевозов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Укажите не менее двух причин.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Вариант II </w:t>
      </w:r>
    </w:p>
    <w:p w:rsidR="007B015C" w:rsidRPr="007B015C" w:rsidRDefault="007B015C" w:rsidP="007B015C">
      <w:pPr>
        <w:spacing w:line="276" w:lineRule="auto"/>
        <w:rPr>
          <w:rFonts w:eastAsia="Calibri"/>
          <w:color w:val="000000"/>
          <w:lang w:eastAsia="en-US"/>
        </w:rPr>
      </w:pPr>
      <w:r w:rsidRPr="007B015C">
        <w:rPr>
          <w:rFonts w:eastAsia="Calibri"/>
          <w:b/>
          <w:bCs/>
          <w:lang w:eastAsia="en-US"/>
        </w:rPr>
        <w:t>1. </w:t>
      </w:r>
      <w:r w:rsidRPr="007B015C">
        <w:rPr>
          <w:rFonts w:eastAsia="Calibri"/>
          <w:b/>
          <w:color w:val="000000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b/>
          <w:color w:val="000000"/>
          <w:lang w:eastAsia="en-US"/>
        </w:rPr>
        <w:t>Суверенное государство – это...</w:t>
      </w:r>
    </w:p>
    <w:p w:rsidR="007B015C" w:rsidRPr="007B015C" w:rsidRDefault="007B015C" w:rsidP="007B015C">
      <w:pPr>
        <w:spacing w:line="276" w:lineRule="auto"/>
        <w:rPr>
          <w:rFonts w:eastAsia="Calibri"/>
          <w:color w:val="000000"/>
          <w:lang w:eastAsia="en-US"/>
        </w:rPr>
      </w:pPr>
      <w:r w:rsidRPr="007B015C">
        <w:rPr>
          <w:rFonts w:eastAsia="Calibri"/>
          <w:color w:val="000000"/>
          <w:lang w:eastAsia="en-US"/>
        </w:rPr>
        <w:t xml:space="preserve">А) независимое государство        </w:t>
      </w:r>
    </w:p>
    <w:p w:rsidR="007B015C" w:rsidRPr="007B015C" w:rsidRDefault="007B015C" w:rsidP="007B015C">
      <w:pPr>
        <w:spacing w:line="276" w:lineRule="auto"/>
        <w:rPr>
          <w:rFonts w:eastAsia="Calibri"/>
          <w:color w:val="000000"/>
          <w:lang w:eastAsia="en-US"/>
        </w:rPr>
      </w:pPr>
      <w:r w:rsidRPr="007B015C">
        <w:rPr>
          <w:rFonts w:eastAsia="Calibri"/>
          <w:color w:val="000000"/>
          <w:lang w:eastAsia="en-US"/>
        </w:rPr>
        <w:t xml:space="preserve">Б) с монархической формой правления           </w:t>
      </w:r>
    </w:p>
    <w:p w:rsidR="007B015C" w:rsidRPr="007B015C" w:rsidRDefault="007B015C" w:rsidP="007B015C">
      <w:pPr>
        <w:spacing w:line="276" w:lineRule="auto"/>
        <w:rPr>
          <w:rFonts w:eastAsia="Calibri"/>
          <w:color w:val="000000"/>
          <w:lang w:eastAsia="en-US"/>
        </w:rPr>
      </w:pPr>
      <w:r w:rsidRPr="007B015C">
        <w:rPr>
          <w:rFonts w:eastAsia="Calibri"/>
          <w:color w:val="000000"/>
          <w:lang w:eastAsia="en-US"/>
        </w:rPr>
        <w:t>В) унитарное государство.</w:t>
      </w:r>
    </w:p>
    <w:p w:rsidR="007B015C" w:rsidRPr="007B015C" w:rsidRDefault="007B015C" w:rsidP="007B015C">
      <w:pPr>
        <w:rPr>
          <w:b/>
          <w:color w:val="000000"/>
        </w:rPr>
      </w:pPr>
      <w:r w:rsidRPr="007B015C">
        <w:rPr>
          <w:rFonts w:eastAsia="Calibri"/>
          <w:b/>
          <w:color w:val="000000"/>
        </w:rPr>
        <w:t>2.</w:t>
      </w:r>
      <w:r w:rsidRPr="007B015C">
        <w:rPr>
          <w:rFonts w:eastAsia="Calibri"/>
          <w:color w:val="000000"/>
        </w:rPr>
        <w:t xml:space="preserve"> </w:t>
      </w:r>
      <w:r w:rsidRPr="007B015C">
        <w:rPr>
          <w:b/>
          <w:iCs/>
          <w:color w:val="000000"/>
        </w:rPr>
        <w:t>К новым индустриальным странам относятся: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А) Канада                        Б) Китай                      В) Малайзия               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3.  Найдите ошибку в перечне Африканских стран, не имеющих выхода к океану: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Египет;      б) Чад;         в) Мозамбик;      г) Алжир.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4.  Наибольшее число абсолютных монархий расположено: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в Африке;    б) в Зарубежной Азии;     в) в Зарубежной Европе;    г) в Латинской Америке.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5.  В какой из перечисленных стран доля детей в возрастной структуре населения наибольшая?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Франция;    б) Эфиопия;     в) Канада;    г) Россия.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6.  Наиболее богаты минеральными ресурсами: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Россия, США, Канада, Китай;               б ) Япония, Швейцария, Великобритания;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ЮАР, Германия, Норвегия, ОАЭ;         г) Китай, Монголия, Турция, Украина.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7.  Укажите самые крупные городские агломерации Зарубежной Европы: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Рурская и Мадридская;                         б) Парижская и Рурская;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Лондонская и Парижская;                    г) Мадридская и Лондонская.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8.  Крупнейшие страны по тоннажу торгового флота мира: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Польша и Япония;          б) Панама и Либерия;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Греция и Алжир;            г) Норвегия и Финляндия.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9.  Данные о численности населения Земли получают в результате: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опроса населения;          б) переписи  населения;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анкетирования;               г) сбора подписей.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10. Какая из перечисленных стран входит в состав ОПЕК?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а) Норвегия;       б) Саудовская Аравия;       в) Канада;       г) Казахстан.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11.  Регион – главная «горячая точка» мира: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Южная Америка;     б) Ближний Восток;    в) Европа;   г) Центральная Азия.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12.  Около 1/2  мировой добычи нефти приходится на страны: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Африки и Зарубежной Европы;                        б) Зарубежной Европы и США;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Австралию и Центральной Азии;                    г) Зарубежной Азии и России.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13</w:t>
      </w:r>
      <w:r w:rsidRPr="007B015C">
        <w:rPr>
          <w:rFonts w:eastAsia="Calibri"/>
          <w:lang w:eastAsia="en-US"/>
        </w:rPr>
        <w:t>.</w:t>
      </w:r>
      <w:r w:rsidRPr="007B015C">
        <w:rPr>
          <w:rFonts w:eastAsia="Calibri"/>
          <w:b/>
          <w:bCs/>
          <w:lang w:eastAsia="en-US"/>
        </w:rPr>
        <w:t xml:space="preserve"> Главный морской порт Зарубежной Европы - это: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Лондон;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Гамбург;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Роттердам;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Вена.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14.</w:t>
      </w:r>
      <w:r w:rsidRPr="007B015C">
        <w:rPr>
          <w:rFonts w:eastAsia="Calibri"/>
          <w:lang w:eastAsia="en-US"/>
        </w:rPr>
        <w:t xml:space="preserve"> </w:t>
      </w:r>
      <w:r w:rsidRPr="007B015C">
        <w:rPr>
          <w:rFonts w:eastAsia="Calibri"/>
          <w:b/>
          <w:bCs/>
          <w:lang w:eastAsia="en-US"/>
        </w:rPr>
        <w:t>Регион – главная «горячая точка» мира: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Европа;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Южная Америка;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Ближний Восток;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Австралия.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15.</w:t>
      </w:r>
      <w:r w:rsidRPr="007B015C">
        <w:rPr>
          <w:rFonts w:eastAsia="Calibri"/>
          <w:b/>
          <w:bCs/>
          <w:lang w:eastAsia="en-US"/>
        </w:rPr>
        <w:t xml:space="preserve"> Какая из перечисленных городских агломераций является наиболее крупной по численности населения?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Стамбул;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Лондон;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Пекин;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Мехико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16.</w:t>
      </w:r>
      <w:r w:rsidRPr="007B015C">
        <w:rPr>
          <w:rFonts w:eastAsia="Calibri"/>
          <w:b/>
          <w:bCs/>
          <w:lang w:eastAsia="en-US"/>
        </w:rPr>
        <w:t xml:space="preserve"> Государство Индонезия расположено: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в центральной Африке;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в Северной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в Южной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в юго-восточной Азии.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17.  Установите соответствие: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Страна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1. Польша;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2. Китай;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3. Мексика;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4. Венгрия.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Столица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Пекин;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 Мехико;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 Варшава;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Г. Будапешт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18.  Дополните  определение: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«Крупная форма городского расселения, образующиеся при слиянии агломераций, называется  _______________________________»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19.  По карте национального состава населения мира можно определить: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народы и языковые семьи;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Мировые религии;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плотность населения;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городское и сельское население.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20.  Установите соответствие: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1. Страны экспортеры нефти;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2. Новые индустриальные страны.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Республика Корея, Сингапур;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 Иран, Кувейт, Катар.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21.  Выберите из предложенного списка три страны, лидирующие по добыче природного газа: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Россия;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  США;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  Германия;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Г.  Узбекистан.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22.  Определите страну по её краткой характеристики: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 xml:space="preserve">«Эта древняя страна расположена на архипелаге, входит в первую десятку стран по численности населения. Бедна природными ресурсами, на добывающие отрасли приходится лишь 0,3% ВВП. Страна </w:t>
      </w:r>
      <w:proofErr w:type="spellStart"/>
      <w:r w:rsidRPr="007B015C">
        <w:rPr>
          <w:rFonts w:eastAsia="Calibri"/>
          <w:lang w:eastAsia="en-US"/>
        </w:rPr>
        <w:t>высокоурбанизирована</w:t>
      </w:r>
      <w:proofErr w:type="spellEnd"/>
      <w:r w:rsidRPr="007B015C">
        <w:rPr>
          <w:rFonts w:eastAsia="Calibri"/>
          <w:lang w:eastAsia="en-US"/>
        </w:rPr>
        <w:t>, в ней насчитывается 12 городов – «миллионеров». Основная отрасль промышленности – многоотраслевое, высокотехнологическое машиностроение, продукция которого преобладает в структуре экспорта страны».</w:t>
      </w:r>
    </w:p>
    <w:p w:rsidR="007B015C" w:rsidRPr="007B015C" w:rsidRDefault="007B015C" w:rsidP="007B015C">
      <w:pPr>
        <w:spacing w:line="276" w:lineRule="auto"/>
        <w:rPr>
          <w:rFonts w:eastAsia="Calibri"/>
          <w:bCs/>
          <w:lang w:eastAsia="en-US"/>
        </w:rPr>
      </w:pPr>
      <w:r w:rsidRPr="007B015C">
        <w:rPr>
          <w:rFonts w:eastAsia="Calibri"/>
          <w:b/>
          <w:bCs/>
          <w:lang w:eastAsia="en-US"/>
        </w:rPr>
        <w:t>23.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bCs/>
          <w:lang w:eastAsia="en-US"/>
        </w:rPr>
        <w:t>В современных условиях для защиты стальных и чугунных изделий используется цинк. Оцинкованной железо используется для производства вёдер и водосточных труб, им покрывают крыши домов. Учащиеся нашли в Интернете информацию о том, что в 2020 г. в мире было добыто 13 200 т цинковых руд (в пересчёте на металл), величина разведанных запасов цинковых руд в мире в 2020 г. составила  224400т. Определите,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bCs/>
          <w:lang w:eastAsia="en-US"/>
        </w:rPr>
        <w:t xml:space="preserve">показатель </w:t>
      </w:r>
      <w:proofErr w:type="spellStart"/>
      <w:r w:rsidRPr="007B015C">
        <w:rPr>
          <w:rFonts w:eastAsia="Calibri"/>
          <w:bCs/>
          <w:lang w:eastAsia="en-US"/>
        </w:rPr>
        <w:t>ресурсообеспеченности</w:t>
      </w:r>
      <w:proofErr w:type="spellEnd"/>
      <w:r w:rsidRPr="007B015C">
        <w:rPr>
          <w:rFonts w:eastAsia="Calibri"/>
          <w:bCs/>
          <w:lang w:eastAsia="en-US"/>
        </w:rPr>
        <w:t>. Ответ дайте в годах.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  <w:r w:rsidRPr="007B015C">
        <w:rPr>
          <w:rFonts w:eastAsia="Calibri"/>
          <w:b/>
          <w:bCs/>
          <w:lang w:eastAsia="en-US"/>
        </w:rPr>
        <w:t> 24.  Чем объяснить размещение металлургических центров Польши в центре страны, а Нидерландов на морском побережье? Укажите не менее двух причин.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  <w:r w:rsidRPr="007B015C">
        <w:rPr>
          <w:rFonts w:eastAsia="Calibri"/>
          <w:b/>
          <w:bCs/>
          <w:lang w:eastAsia="en-US"/>
        </w:rPr>
        <w:t>Вариант 3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А1  Найдите ошибку в перечне Африканских стран, не имеющих выхода к океану: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Египет;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Чад;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Мозамбик;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Алжир.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А2  Наибольшее число абсолютных монархий расположено: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в Африке;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в Зарубежной Азии;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в Зарубежной Европе;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в Латинской Америке.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А3  В какой из перечисленных стран доля детей в возрастной структуре населения наибольшая?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Франция;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Эфиопия;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Канада;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Россия.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А4  Наиболее богаты минеральными ресурсами: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Россия, США, Канада, Китай;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Япония, Швейцария, Великобритания;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ЮАР, Германия, Норвегия, ОАЭ;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Китай, Монголия, Турция, Украина.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А5  Укажите самые крупные городские агломерации Зарубежной Европы: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Рурская и Мадридская;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Парижская и Рурская;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Лондонская и Парижская;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Мадридская и Лондонская.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А6  Крупнейшие страны по тоннажу торгового флота мира: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Польша и Япония;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Панама и Либерия;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Греция и Алжир;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Норвегия и Финляндия.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А7  Данные о численности населения Земли получают в результате: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опроса населения;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переписи  населения;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анкетирования;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сбора подписей.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А8 Какая из перечисленных стран входит в состав ОПЕК?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       а) Норвегия;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       б) Саудовская Аравия;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       в) Канада;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       г) Казахстан.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А9  Регион – главная «горячая точка» мира: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Южная Америка;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Ближний Восток;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Европа;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Центральная Азия.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А10  Около 1/2  мировой добычи нефти приходится на страны: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Африки и Зарубежной Европы;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Зарубежной Европы и США;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Австралию и Центральной Азии;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Зарубежной Азии и России.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А11</w:t>
      </w:r>
      <w:r w:rsidRPr="007B015C">
        <w:rPr>
          <w:rFonts w:eastAsia="Calibri"/>
          <w:b/>
          <w:bCs/>
          <w:lang w:eastAsia="en-US"/>
        </w:rPr>
        <w:t xml:space="preserve">  Выберите из предложенного списка три страны, лидирующие по добыче природного газа: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Россия;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  США;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  Германия;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  <w:r w:rsidRPr="007B015C">
        <w:rPr>
          <w:rFonts w:eastAsia="Calibri"/>
          <w:lang w:eastAsia="en-US"/>
        </w:rPr>
        <w:t>Г.  Узбекистан</w:t>
      </w:r>
      <w:r w:rsidRPr="007B015C">
        <w:rPr>
          <w:rFonts w:eastAsia="Calibri"/>
          <w:b/>
          <w:lang w:eastAsia="en-US"/>
        </w:rPr>
        <w:br/>
        <w:t>А12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lang w:eastAsia="en-US"/>
        </w:rPr>
        <w:t>Для какой страны Латинской Америки важнейшей статьей экспорта является зерно:</w:t>
      </w:r>
      <w:r w:rsidRPr="007B015C">
        <w:rPr>
          <w:rFonts w:eastAsia="Calibri"/>
          <w:lang w:eastAsia="en-US"/>
        </w:rPr>
        <w:br/>
        <w:t>а) Куба;</w:t>
      </w:r>
      <w:r w:rsidRPr="007B015C">
        <w:rPr>
          <w:rFonts w:eastAsia="Calibri"/>
          <w:lang w:eastAsia="en-US"/>
        </w:rPr>
        <w:br/>
        <w:t>б) Никарагуа;</w:t>
      </w:r>
      <w:r w:rsidRPr="007B015C">
        <w:rPr>
          <w:rFonts w:eastAsia="Calibri"/>
          <w:lang w:eastAsia="en-US"/>
        </w:rPr>
        <w:br/>
        <w:t>в) Венесуэла;</w:t>
      </w:r>
      <w:r w:rsidRPr="007B015C">
        <w:rPr>
          <w:rFonts w:eastAsia="Calibri"/>
          <w:lang w:eastAsia="en-US"/>
        </w:rPr>
        <w:br/>
        <w:t>г) Аргентина.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>А13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lang w:eastAsia="en-US"/>
        </w:rPr>
        <w:t>По производству чего Бразилия занимает 1-е место в мире:</w:t>
      </w:r>
      <w:r w:rsidRPr="007B015C">
        <w:rPr>
          <w:rFonts w:eastAsia="Calibri"/>
          <w:lang w:eastAsia="en-US"/>
        </w:rPr>
        <w:br/>
        <w:t>а) какао;</w:t>
      </w:r>
      <w:r w:rsidRPr="007B015C">
        <w:rPr>
          <w:rFonts w:eastAsia="Calibri"/>
          <w:lang w:eastAsia="en-US"/>
        </w:rPr>
        <w:br/>
        <w:t>б) кофе;</w:t>
      </w:r>
      <w:r w:rsidRPr="007B015C">
        <w:rPr>
          <w:rFonts w:eastAsia="Calibri"/>
          <w:lang w:eastAsia="en-US"/>
        </w:rPr>
        <w:br/>
        <w:t>в) кокосовые орехи;</w:t>
      </w:r>
      <w:r w:rsidRPr="007B015C">
        <w:rPr>
          <w:rFonts w:eastAsia="Calibri"/>
          <w:lang w:eastAsia="en-US"/>
        </w:rPr>
        <w:br/>
        <w:t>г) апельсины;</w:t>
      </w:r>
      <w:r w:rsidRPr="007B015C">
        <w:rPr>
          <w:rFonts w:eastAsia="Calibri"/>
          <w:lang w:eastAsia="en-US"/>
        </w:rPr>
        <w:br/>
        <w:t>д) сахарный тростник.</w:t>
      </w:r>
    </w:p>
    <w:p w:rsidR="007B015C" w:rsidRPr="007B015C" w:rsidRDefault="007B015C" w:rsidP="007B015C">
      <w:pPr>
        <w:rPr>
          <w:b/>
          <w:color w:val="000000"/>
        </w:rPr>
      </w:pPr>
      <w:r w:rsidRPr="007B015C">
        <w:rPr>
          <w:b/>
        </w:rPr>
        <w:t xml:space="preserve">А14 </w:t>
      </w:r>
      <w:r w:rsidRPr="007B015C">
        <w:rPr>
          <w:b/>
          <w:iCs/>
          <w:color w:val="000000"/>
        </w:rPr>
        <w:t>Какие государства входят в состав «большой семерки»: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А) Италия, Испания  и Япония                     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>Б)  Германия, Канада и Китай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В) Италия, Япония и Франция                     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  <w:r w:rsidRPr="007B015C">
        <w:rPr>
          <w:rFonts w:eastAsia="Calibri"/>
          <w:color w:val="000000"/>
          <w:lang w:eastAsia="en-US"/>
        </w:rPr>
        <w:t>Г) США, Великобритания и Нидерланды</w:t>
      </w:r>
    </w:p>
    <w:p w:rsidR="007B015C" w:rsidRPr="007B015C" w:rsidRDefault="007B015C" w:rsidP="007B015C">
      <w:pPr>
        <w:rPr>
          <w:b/>
          <w:color w:val="000000"/>
        </w:rPr>
      </w:pPr>
      <w:r w:rsidRPr="007B015C">
        <w:rPr>
          <w:b/>
        </w:rPr>
        <w:t xml:space="preserve">А15 </w:t>
      </w:r>
      <w:r w:rsidRPr="007B015C">
        <w:rPr>
          <w:b/>
          <w:iCs/>
          <w:color w:val="000000"/>
        </w:rPr>
        <w:t xml:space="preserve"> Какая из перечисленных стран имеет наибольший ВВП на душу населения: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А) Швеция  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Б) Нигер      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В) Афганистан  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>Г) Ангола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 xml:space="preserve">А16 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 </w:t>
      </w:r>
      <w:r w:rsidRPr="007B015C">
        <w:rPr>
          <w:rFonts w:eastAsia="Calibri"/>
          <w:b/>
          <w:lang w:eastAsia="en-US"/>
        </w:rPr>
        <w:t>Государство Эфиопия расположено: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в Восточной Африке;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в Северной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в Южной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  <w:r w:rsidRPr="007B015C">
        <w:rPr>
          <w:rFonts w:eastAsia="Calibri"/>
          <w:lang w:eastAsia="en-US"/>
        </w:rPr>
        <w:t>г) в юго-восточной Азии</w:t>
      </w:r>
      <w:r w:rsidRPr="007B015C">
        <w:rPr>
          <w:rFonts w:eastAsia="Calibri"/>
          <w:b/>
          <w:lang w:eastAsia="en-US"/>
        </w:rPr>
        <w:t>.</w:t>
      </w:r>
    </w:p>
    <w:p w:rsidR="007B015C" w:rsidRPr="007B015C" w:rsidRDefault="007B015C" w:rsidP="007B015C">
      <w:pPr>
        <w:shd w:val="clear" w:color="auto" w:fill="FFFFFF"/>
        <w:rPr>
          <w:rFonts w:ascii="Calibri" w:hAnsi="Calibri" w:cs="Calibri"/>
          <w:b/>
          <w:color w:val="000000"/>
          <w:sz w:val="22"/>
          <w:szCs w:val="22"/>
        </w:rPr>
      </w:pPr>
      <w:r w:rsidRPr="007B015C">
        <w:rPr>
          <w:b/>
        </w:rPr>
        <w:t>А17</w:t>
      </w:r>
      <w:r w:rsidRPr="007B015C">
        <w:rPr>
          <w:b/>
          <w:color w:val="000000"/>
        </w:rPr>
        <w:t>Основной груз, перевозимый мировым морским транспортом -</w:t>
      </w:r>
    </w:p>
    <w:p w:rsidR="007B015C" w:rsidRPr="007B015C" w:rsidRDefault="007B015C" w:rsidP="007B015C">
      <w:pPr>
        <w:shd w:val="clear" w:color="auto" w:fill="FFFFFF"/>
        <w:ind w:left="360" w:hanging="360"/>
        <w:rPr>
          <w:rFonts w:ascii="Calibri" w:hAnsi="Calibri" w:cs="Calibri"/>
          <w:color w:val="000000"/>
          <w:sz w:val="22"/>
          <w:szCs w:val="22"/>
        </w:rPr>
      </w:pPr>
      <w:r w:rsidRPr="007B015C">
        <w:rPr>
          <w:color w:val="000000"/>
        </w:rPr>
        <w:t>а) машины и оборудование; б) нефть; в) руды чёрных и цветных металлов; г) зерно.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В18  Установите соответствие: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Страна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1. Латвия;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2. Япония;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3. Мексика;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4. Венгрия.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Столица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Токио;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 Мехико;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 Рига;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Г. Будапешт</w:t>
      </w:r>
      <w:r w:rsidRPr="007B015C">
        <w:rPr>
          <w:rFonts w:eastAsia="Calibri"/>
          <w:b/>
          <w:bCs/>
          <w:lang w:eastAsia="en-US"/>
        </w:rPr>
        <w:t> 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В19  Дополните  определение: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Смена поколений в результате естественного движения населения., называется  _______________________________»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В20  По карте национального состава населения мира можно определить: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народы и языковые семьи;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Мировые религии;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плотность населения;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городское и сельское население.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В21  Установите соответствие: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1. Страны экспортеры нефти;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2. Новые индустриальные страны.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Республика Корея, Сингапур;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 Иран, Кувейт, ОАЭ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С22  Определите страну по её краткой характеристики:</w:t>
      </w:r>
    </w:p>
    <w:p w:rsidR="007B015C" w:rsidRPr="007B015C" w:rsidRDefault="007B015C" w:rsidP="007B015C">
      <w:pPr>
        <w:ind w:firstLine="375"/>
        <w:jc w:val="both"/>
        <w:rPr>
          <w:color w:val="000000"/>
        </w:rPr>
      </w:pPr>
      <w:r w:rsidRPr="007B015C">
        <w:rPr>
          <w:color w:val="000000"/>
        </w:rPr>
        <w:t>Определите страну по ее краткому описанию.</w:t>
      </w:r>
    </w:p>
    <w:p w:rsidR="007B015C" w:rsidRPr="007B015C" w:rsidRDefault="007B015C" w:rsidP="007B015C">
      <w:pPr>
        <w:ind w:firstLine="375"/>
        <w:jc w:val="both"/>
        <w:rPr>
          <w:color w:val="000000"/>
        </w:rPr>
      </w:pPr>
      <w:r w:rsidRPr="007B015C">
        <w:rPr>
          <w:color w:val="000000"/>
        </w:rPr>
        <w:t xml:space="preserve">Эта страна — вторая по площади территории на материке, расположена в трех климатических поясах. Длительное время (в течение трех веков) она оставалась испанской колонией. Природные ресурсы разнообразны: имеются запасы нефти, природного газа, руд цветных металлов, плодородные степные почвы. Особенностью страны является высокий уровень ее урбанизации (83%). </w:t>
      </w:r>
    </w:p>
    <w:p w:rsidR="007B015C" w:rsidRPr="007B015C" w:rsidRDefault="007B015C" w:rsidP="007B015C">
      <w:pPr>
        <w:ind w:firstLine="375"/>
        <w:jc w:val="both"/>
        <w:rPr>
          <w:color w:val="000000"/>
        </w:rPr>
      </w:pPr>
      <w:r w:rsidRPr="007B015C">
        <w:rPr>
          <w:color w:val="000000"/>
        </w:rPr>
        <w:t xml:space="preserve">Столица самый крупный город в стране. </w:t>
      </w:r>
    </w:p>
    <w:p w:rsidR="007B015C" w:rsidRPr="007B015C" w:rsidRDefault="007B015C" w:rsidP="007B015C">
      <w:pPr>
        <w:ind w:firstLine="375"/>
        <w:jc w:val="both"/>
        <w:rPr>
          <w:color w:val="000000"/>
        </w:rPr>
      </w:pPr>
      <w:r w:rsidRPr="007B015C">
        <w:rPr>
          <w:color w:val="000000"/>
        </w:rPr>
        <w:t>Расположена в основном  субтропическом и умеренном поясах.</w:t>
      </w:r>
      <w:r w:rsidRPr="007B015C">
        <w:rPr>
          <w:color w:val="000000"/>
        </w:rPr>
        <w:br/>
      </w:r>
      <w:r w:rsidRPr="007B015C">
        <w:rPr>
          <w:rFonts w:eastAsia="Calibri"/>
          <w:b/>
          <w:lang w:eastAsia="en-US"/>
        </w:rPr>
        <w:t>С23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lang w:eastAsia="en-US"/>
        </w:rPr>
        <w:t xml:space="preserve">Сегодня железо является одним из важнейших ресурсов. Железная руда — основное сырьё для производства стали, использующейся в качестве материала для производства машин и оборудования. Учащиеся нашли в интернете информацию о том, что в Индии в 2020 г. было добыто 120 миллионов тонн железной руды (в пересчёте на металл), при этом показатель </w:t>
      </w:r>
      <w:proofErr w:type="spellStart"/>
      <w:r w:rsidRPr="007B015C">
        <w:rPr>
          <w:rFonts w:eastAsia="Calibri"/>
          <w:lang w:eastAsia="en-US"/>
        </w:rPr>
        <w:t>ресурсообеспеченности</w:t>
      </w:r>
      <w:proofErr w:type="spellEnd"/>
      <w:r w:rsidRPr="007B015C">
        <w:rPr>
          <w:rFonts w:eastAsia="Calibri"/>
          <w:lang w:eastAsia="en-US"/>
        </w:rPr>
        <w:t xml:space="preserve"> железом на этот год составлял 43 лет.</w:t>
      </w:r>
    </w:p>
    <w:p w:rsidR="007B015C" w:rsidRPr="007B015C" w:rsidRDefault="007B015C" w:rsidP="007B015C">
      <w:pPr>
        <w:spacing w:after="200"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Определите, какова была величина разведанных запасов железной руды (в миллионах тонн) в Индии в 2020 г.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  <w:r w:rsidRPr="007B015C">
        <w:rPr>
          <w:rFonts w:eastAsia="Calibri"/>
          <w:b/>
          <w:bCs/>
          <w:lang w:eastAsia="en-US"/>
        </w:rPr>
        <w:t>С24  Почему Бразилия является одним из крупнейших производителей алюминия в мире?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  <w:r w:rsidRPr="007B015C">
        <w:rPr>
          <w:rFonts w:eastAsia="Calibri"/>
          <w:b/>
          <w:bCs/>
          <w:lang w:eastAsia="en-US"/>
        </w:rPr>
        <w:t>Укажите не менее двух причин.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jc w:val="center"/>
        <w:rPr>
          <w:rFonts w:eastAsia="Calibri"/>
          <w:bCs/>
          <w:lang w:eastAsia="en-US"/>
        </w:rPr>
      </w:pPr>
      <w:r w:rsidRPr="007B015C">
        <w:rPr>
          <w:rFonts w:eastAsia="Calibri"/>
          <w:lang w:eastAsia="en-US"/>
        </w:rPr>
        <w:t>Ключ  по географии (д</w:t>
      </w:r>
      <w:r w:rsidRPr="007B015C">
        <w:rPr>
          <w:rFonts w:eastAsia="Calibri"/>
          <w:bCs/>
          <w:lang w:eastAsia="en-US"/>
        </w:rPr>
        <w:t>ифференцированный зачет)</w:t>
      </w:r>
    </w:p>
    <w:p w:rsidR="007B015C" w:rsidRPr="007B015C" w:rsidRDefault="007B015C" w:rsidP="007B015C">
      <w:pPr>
        <w:spacing w:line="276" w:lineRule="auto"/>
        <w:jc w:val="center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 xml:space="preserve"> </w:t>
      </w:r>
    </w:p>
    <w:tbl>
      <w:tblPr>
        <w:tblW w:w="0" w:type="auto"/>
        <w:tblInd w:w="15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3"/>
        <w:gridCol w:w="2519"/>
        <w:gridCol w:w="2823"/>
      </w:tblGrid>
      <w:tr w:rsidR="007B015C" w:rsidRPr="007B015C" w:rsidTr="00C86F3D"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Вариант 1</w:t>
            </w:r>
          </w:p>
        </w:tc>
        <w:tc>
          <w:tcPr>
            <w:tcW w:w="31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Вариант 2</w:t>
            </w:r>
          </w:p>
        </w:tc>
        <w:tc>
          <w:tcPr>
            <w:tcW w:w="2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Вариант 3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А1 - 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А1- а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 А1-б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А2 – </w:t>
            </w:r>
            <w:proofErr w:type="spellStart"/>
            <w:r w:rsidRPr="007B015C">
              <w:rPr>
                <w:rFonts w:eastAsia="Calibri"/>
                <w:lang w:eastAsia="en-US"/>
              </w:rPr>
              <w:t>а,б</w:t>
            </w:r>
            <w:proofErr w:type="spellEnd"/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А2– в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А2-б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А3 – 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А3 – б  </w:t>
            </w:r>
            <w:proofErr w:type="spellStart"/>
            <w:r w:rsidRPr="007B015C">
              <w:rPr>
                <w:rFonts w:eastAsia="Calibri"/>
                <w:lang w:eastAsia="en-US"/>
              </w:rPr>
              <w:t>а,в,г</w:t>
            </w:r>
            <w:proofErr w:type="spellEnd"/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А3-б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А4 – 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А4 – б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А4-а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 5 – 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А5 – б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А5-в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А6 – а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А6 – а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А6-б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А7 – г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А7 – в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А7-б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А8 – 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А8 – б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А8-б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А9 – 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А9 – б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А9-б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А10 – 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А10 – б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А10-г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А11 – 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А11 – б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А11-а,б,г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А12 - 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А12 – г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А12-г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А13-б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А13 -в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А13-б,д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А14-а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А14-в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А14-в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А15-в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А15-в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А15-а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А16-б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А16- г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А16 -б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А17 -г</w:t>
            </w:r>
          </w:p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А17 -а</w:t>
            </w:r>
          </w:p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А17-б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В18  1 – Г, 2 – А,</w:t>
            </w:r>
          </w:p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3 – Б, 4 – 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В18  1 – В, 2 – А,</w:t>
            </w:r>
          </w:p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3 – Б, 4 – Г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В181, 2-А,3-Б,4-Г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В19   УРБАНИЗАЦИЯ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В19      МЕГАПОЛИС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В19ВОСПРОИЗВОДСТВО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В20   1 – В, 2 – А, 3 - 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В20    1 – Б, 2 – А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В20- а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В21      БВГ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В21     АБГ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В21     1-б,2-А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С22  МЕКСИКА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С22      Япония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С22 АРГЕНТИНА</w:t>
            </w:r>
          </w:p>
        </w:tc>
      </w:tr>
      <w:tr w:rsidR="007B015C" w:rsidRPr="007B015C" w:rsidTr="00C86F3D">
        <w:trPr>
          <w:trHeight w:val="525"/>
        </w:trPr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С23     16 002 600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С23   17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С23 5160млн.т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7B015C">
              <w:rPr>
                <w:sz w:val="22"/>
                <w:szCs w:val="22"/>
              </w:rPr>
              <w:t xml:space="preserve">С24  </w:t>
            </w:r>
            <w:r w:rsidRPr="007B015C">
              <w:rPr>
                <w:color w:val="000000"/>
                <w:sz w:val="22"/>
                <w:szCs w:val="22"/>
              </w:rPr>
              <w:t>Во- первых, Япония бедна полезными ископаемыми, поэтому она импортирует огромное количество разнообразного сырья.</w:t>
            </w:r>
          </w:p>
          <w:p w:rsidR="007B015C" w:rsidRPr="007B015C" w:rsidRDefault="007B015C" w:rsidP="007B015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7B015C">
              <w:rPr>
                <w:color w:val="000000"/>
                <w:sz w:val="22"/>
                <w:szCs w:val="22"/>
              </w:rPr>
              <w:t>Во - вторых, Япония островная страна и внешняя торговля осуществляется морским путём.</w:t>
            </w:r>
          </w:p>
          <w:p w:rsidR="007B015C" w:rsidRPr="007B015C" w:rsidRDefault="007B015C" w:rsidP="007B015C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B015C">
              <w:rPr>
                <w:rFonts w:eastAsia="Calibri"/>
                <w:sz w:val="22"/>
                <w:szCs w:val="22"/>
                <w:lang w:eastAsia="en-US"/>
              </w:rPr>
              <w:t>С24  </w:t>
            </w:r>
            <w:r w:rsidRPr="007B015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Металлургия Польши базируется на собственном сырье и топливе. Месторождения их расположены в центре страны, то и предприятия. Металлургия Нидерландов использует привозное сырье и топливо, которое доставляется морским путём. Поэтому металлургические центры расположены на </w:t>
            </w:r>
            <w:proofErr w:type="spellStart"/>
            <w:r w:rsidRPr="007B015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побережье.металлургии</w:t>
            </w:r>
            <w:proofErr w:type="spellEnd"/>
            <w:r w:rsidRPr="007B015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будут размещены в центре страны.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color w:val="000000"/>
                <w:shd w:val="clear" w:color="auto" w:fill="FFFFFF"/>
                <w:lang w:eastAsia="en-US"/>
              </w:rPr>
              <w:t>В стране есть собственное сырье бокситов и дешёвая электроэнергия ( ГЭС). Производство алюминия является энергоёмким.</w:t>
            </w:r>
          </w:p>
        </w:tc>
      </w:tr>
    </w:tbl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</w:p>
    <w:p w:rsidR="007B015C" w:rsidRPr="007B015C" w:rsidRDefault="007B015C" w:rsidP="007B015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</w:p>
    <w:p w:rsidR="00F1527F" w:rsidRDefault="00F1527F">
      <w:pPr>
        <w:rPr>
          <w:b/>
        </w:rPr>
      </w:pPr>
    </w:p>
    <w:sectPr w:rsidR="00F15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32A7" w:rsidRDefault="004232A7">
      <w:r>
        <w:separator/>
      </w:r>
    </w:p>
  </w:endnote>
  <w:endnote w:type="continuationSeparator" w:id="0">
    <w:p w:rsidR="004232A7" w:rsidRDefault="0042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fficinaSansBook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27F" w:rsidRDefault="002705AC">
    <w:pPr>
      <w:pStyle w:val="af6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27F" w:rsidRDefault="00F1527F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27F" w:rsidRDefault="002705AC">
    <w:pPr>
      <w:pStyle w:val="af6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3</w:t>
    </w:r>
    <w:r>
      <w:rPr>
        <w:rStyle w:val="a6"/>
      </w:rPr>
      <w:fldChar w:fldCharType="end"/>
    </w:r>
  </w:p>
  <w:p w:rsidR="00F1527F" w:rsidRDefault="00F1527F">
    <w:pPr>
      <w:pStyle w:val="af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27F" w:rsidRDefault="002705AC">
    <w:pPr>
      <w:pStyle w:val="af6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27F" w:rsidRDefault="00F1527F">
    <w:pPr>
      <w:pStyle w:val="af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782541"/>
    </w:sdtPr>
    <w:sdtEndPr/>
    <w:sdtContent>
      <w:p w:rsidR="00F1527F" w:rsidRDefault="002705AC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861">
          <w:rPr>
            <w:noProof/>
          </w:rP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27F" w:rsidRDefault="002705AC">
    <w:pPr>
      <w:pStyle w:val="af6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27F" w:rsidRDefault="00F1527F">
    <w:pPr>
      <w:pStyle w:val="af6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2187998"/>
    </w:sdtPr>
    <w:sdtEndPr/>
    <w:sdtContent>
      <w:p w:rsidR="00F1527F" w:rsidRDefault="002705AC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861">
          <w:rPr>
            <w:noProof/>
          </w:rPr>
          <w:t>28</w:t>
        </w:r>
        <w:r>
          <w:fldChar w:fldCharType="end"/>
        </w:r>
      </w:p>
    </w:sdtContent>
  </w:sdt>
  <w:p w:rsidR="00F1527F" w:rsidRDefault="00F1527F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32A7" w:rsidRDefault="004232A7">
      <w:r>
        <w:separator/>
      </w:r>
    </w:p>
  </w:footnote>
  <w:footnote w:type="continuationSeparator" w:id="0">
    <w:p w:rsidR="004232A7" w:rsidRDefault="00423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870F7"/>
    <w:multiLevelType w:val="multilevel"/>
    <w:tmpl w:val="02B870F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13C2F"/>
    <w:multiLevelType w:val="multilevel"/>
    <w:tmpl w:val="52013C2F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5AF1"/>
    <w:rsid w:val="0000095A"/>
    <w:rsid w:val="00004D3C"/>
    <w:rsid w:val="0000622B"/>
    <w:rsid w:val="00006EC9"/>
    <w:rsid w:val="00010652"/>
    <w:rsid w:val="00014DA8"/>
    <w:rsid w:val="00017018"/>
    <w:rsid w:val="00020861"/>
    <w:rsid w:val="000232D8"/>
    <w:rsid w:val="00023BA8"/>
    <w:rsid w:val="00033E27"/>
    <w:rsid w:val="000509BF"/>
    <w:rsid w:val="00051235"/>
    <w:rsid w:val="00057125"/>
    <w:rsid w:val="000636CA"/>
    <w:rsid w:val="000640B4"/>
    <w:rsid w:val="0006413E"/>
    <w:rsid w:val="000662CA"/>
    <w:rsid w:val="00074F86"/>
    <w:rsid w:val="0008606F"/>
    <w:rsid w:val="0009312B"/>
    <w:rsid w:val="000957C3"/>
    <w:rsid w:val="000A0955"/>
    <w:rsid w:val="000A3DDC"/>
    <w:rsid w:val="000A50FE"/>
    <w:rsid w:val="000A6EF2"/>
    <w:rsid w:val="000B6275"/>
    <w:rsid w:val="000B6351"/>
    <w:rsid w:val="000B63E2"/>
    <w:rsid w:val="000C0A10"/>
    <w:rsid w:val="000C6655"/>
    <w:rsid w:val="000D44A2"/>
    <w:rsid w:val="000D52A4"/>
    <w:rsid w:val="000D67E4"/>
    <w:rsid w:val="000E214A"/>
    <w:rsid w:val="000E37E0"/>
    <w:rsid w:val="000E3C3B"/>
    <w:rsid w:val="000E5A6B"/>
    <w:rsid w:val="000F1640"/>
    <w:rsid w:val="000F16E0"/>
    <w:rsid w:val="000F325C"/>
    <w:rsid w:val="000F3B50"/>
    <w:rsid w:val="00106258"/>
    <w:rsid w:val="00113E34"/>
    <w:rsid w:val="00114301"/>
    <w:rsid w:val="001151C8"/>
    <w:rsid w:val="00117379"/>
    <w:rsid w:val="00120D02"/>
    <w:rsid w:val="0012299C"/>
    <w:rsid w:val="00123E4A"/>
    <w:rsid w:val="00136FE1"/>
    <w:rsid w:val="00140BF1"/>
    <w:rsid w:val="0014235A"/>
    <w:rsid w:val="00147FB2"/>
    <w:rsid w:val="00150913"/>
    <w:rsid w:val="00150CA0"/>
    <w:rsid w:val="00151DC3"/>
    <w:rsid w:val="00156141"/>
    <w:rsid w:val="0016061D"/>
    <w:rsid w:val="00161AE5"/>
    <w:rsid w:val="0016370B"/>
    <w:rsid w:val="00164F41"/>
    <w:rsid w:val="0016540E"/>
    <w:rsid w:val="001727A2"/>
    <w:rsid w:val="0017340E"/>
    <w:rsid w:val="00173DA9"/>
    <w:rsid w:val="001747CE"/>
    <w:rsid w:val="00175C44"/>
    <w:rsid w:val="001849E7"/>
    <w:rsid w:val="0018690C"/>
    <w:rsid w:val="001873CA"/>
    <w:rsid w:val="001879F6"/>
    <w:rsid w:val="00193592"/>
    <w:rsid w:val="00193ABF"/>
    <w:rsid w:val="00194507"/>
    <w:rsid w:val="00194EE4"/>
    <w:rsid w:val="001950BF"/>
    <w:rsid w:val="00196CE4"/>
    <w:rsid w:val="00197277"/>
    <w:rsid w:val="001A2CF4"/>
    <w:rsid w:val="001A3566"/>
    <w:rsid w:val="001B0AEE"/>
    <w:rsid w:val="001B0BD6"/>
    <w:rsid w:val="001B4252"/>
    <w:rsid w:val="001B70ED"/>
    <w:rsid w:val="001C40E3"/>
    <w:rsid w:val="001D3E6C"/>
    <w:rsid w:val="001D659A"/>
    <w:rsid w:val="001D7868"/>
    <w:rsid w:val="001E1207"/>
    <w:rsid w:val="001E16F7"/>
    <w:rsid w:val="001E3717"/>
    <w:rsid w:val="001E7F68"/>
    <w:rsid w:val="001F0858"/>
    <w:rsid w:val="001F13CF"/>
    <w:rsid w:val="001F4FE0"/>
    <w:rsid w:val="001F790B"/>
    <w:rsid w:val="002006DF"/>
    <w:rsid w:val="00201307"/>
    <w:rsid w:val="00201F70"/>
    <w:rsid w:val="00215813"/>
    <w:rsid w:val="00215C08"/>
    <w:rsid w:val="00216264"/>
    <w:rsid w:val="00216E52"/>
    <w:rsid w:val="00217B32"/>
    <w:rsid w:val="00220E97"/>
    <w:rsid w:val="0022448D"/>
    <w:rsid w:val="00225AF1"/>
    <w:rsid w:val="00231EB4"/>
    <w:rsid w:val="002324B2"/>
    <w:rsid w:val="00233F91"/>
    <w:rsid w:val="002425E2"/>
    <w:rsid w:val="00242E55"/>
    <w:rsid w:val="002453EF"/>
    <w:rsid w:val="0025458E"/>
    <w:rsid w:val="00260F7D"/>
    <w:rsid w:val="00263365"/>
    <w:rsid w:val="00263F2A"/>
    <w:rsid w:val="0026591E"/>
    <w:rsid w:val="002662B0"/>
    <w:rsid w:val="00267CAB"/>
    <w:rsid w:val="002705AC"/>
    <w:rsid w:val="002749EA"/>
    <w:rsid w:val="00275094"/>
    <w:rsid w:val="00275C2A"/>
    <w:rsid w:val="00277005"/>
    <w:rsid w:val="0028066C"/>
    <w:rsid w:val="00280932"/>
    <w:rsid w:val="00280BE4"/>
    <w:rsid w:val="00281991"/>
    <w:rsid w:val="00283793"/>
    <w:rsid w:val="00283AE1"/>
    <w:rsid w:val="00285BE3"/>
    <w:rsid w:val="00293320"/>
    <w:rsid w:val="00294D1B"/>
    <w:rsid w:val="002970B8"/>
    <w:rsid w:val="00297607"/>
    <w:rsid w:val="002A0ECF"/>
    <w:rsid w:val="002A1D75"/>
    <w:rsid w:val="002A3F85"/>
    <w:rsid w:val="002A6410"/>
    <w:rsid w:val="002A6A72"/>
    <w:rsid w:val="002A72EA"/>
    <w:rsid w:val="002B010E"/>
    <w:rsid w:val="002B1F08"/>
    <w:rsid w:val="002B275A"/>
    <w:rsid w:val="002B2BA5"/>
    <w:rsid w:val="002B2C34"/>
    <w:rsid w:val="002B4330"/>
    <w:rsid w:val="002B52D3"/>
    <w:rsid w:val="002B7FF6"/>
    <w:rsid w:val="002C08BF"/>
    <w:rsid w:val="002C3E0F"/>
    <w:rsid w:val="002C5012"/>
    <w:rsid w:val="002C6DA0"/>
    <w:rsid w:val="002C7C2C"/>
    <w:rsid w:val="002D1A79"/>
    <w:rsid w:val="002D361A"/>
    <w:rsid w:val="002D5B69"/>
    <w:rsid w:val="002D6BFF"/>
    <w:rsid w:val="002D7649"/>
    <w:rsid w:val="002E3DDF"/>
    <w:rsid w:val="002E5491"/>
    <w:rsid w:val="002E56F7"/>
    <w:rsid w:val="002F1B82"/>
    <w:rsid w:val="002F20F6"/>
    <w:rsid w:val="002F4A4B"/>
    <w:rsid w:val="002F4F66"/>
    <w:rsid w:val="002F538D"/>
    <w:rsid w:val="002F564A"/>
    <w:rsid w:val="002F6AE5"/>
    <w:rsid w:val="00300777"/>
    <w:rsid w:val="00301835"/>
    <w:rsid w:val="0030271C"/>
    <w:rsid w:val="0030661E"/>
    <w:rsid w:val="0031015C"/>
    <w:rsid w:val="0031411D"/>
    <w:rsid w:val="00315667"/>
    <w:rsid w:val="00322A01"/>
    <w:rsid w:val="00323813"/>
    <w:rsid w:val="00325712"/>
    <w:rsid w:val="00330C2F"/>
    <w:rsid w:val="00330F15"/>
    <w:rsid w:val="003322D0"/>
    <w:rsid w:val="00332D6C"/>
    <w:rsid w:val="00333E1C"/>
    <w:rsid w:val="00334874"/>
    <w:rsid w:val="0033543A"/>
    <w:rsid w:val="00336366"/>
    <w:rsid w:val="003416AD"/>
    <w:rsid w:val="003421DC"/>
    <w:rsid w:val="0034451A"/>
    <w:rsid w:val="00345599"/>
    <w:rsid w:val="0035136C"/>
    <w:rsid w:val="00352BFA"/>
    <w:rsid w:val="00353F22"/>
    <w:rsid w:val="00357F93"/>
    <w:rsid w:val="00361480"/>
    <w:rsid w:val="0036365C"/>
    <w:rsid w:val="003717F7"/>
    <w:rsid w:val="00374730"/>
    <w:rsid w:val="0037636B"/>
    <w:rsid w:val="0038262A"/>
    <w:rsid w:val="003859D7"/>
    <w:rsid w:val="00391BCB"/>
    <w:rsid w:val="00392377"/>
    <w:rsid w:val="00397EE1"/>
    <w:rsid w:val="003A3713"/>
    <w:rsid w:val="003A56F5"/>
    <w:rsid w:val="003A71E9"/>
    <w:rsid w:val="003B1976"/>
    <w:rsid w:val="003B3FE4"/>
    <w:rsid w:val="003B5FD0"/>
    <w:rsid w:val="003C1DD5"/>
    <w:rsid w:val="003C6940"/>
    <w:rsid w:val="003E028B"/>
    <w:rsid w:val="003E4FA3"/>
    <w:rsid w:val="003F4C55"/>
    <w:rsid w:val="003F77D6"/>
    <w:rsid w:val="00407826"/>
    <w:rsid w:val="00411795"/>
    <w:rsid w:val="004129C8"/>
    <w:rsid w:val="00417CC6"/>
    <w:rsid w:val="00417D9B"/>
    <w:rsid w:val="00420D10"/>
    <w:rsid w:val="004232A7"/>
    <w:rsid w:val="004274EB"/>
    <w:rsid w:val="0043091C"/>
    <w:rsid w:val="004322E8"/>
    <w:rsid w:val="00433DCC"/>
    <w:rsid w:val="00436A8C"/>
    <w:rsid w:val="0044398B"/>
    <w:rsid w:val="0044718D"/>
    <w:rsid w:val="0045098E"/>
    <w:rsid w:val="004509B4"/>
    <w:rsid w:val="004521B9"/>
    <w:rsid w:val="00453855"/>
    <w:rsid w:val="00460A4C"/>
    <w:rsid w:val="00462ABC"/>
    <w:rsid w:val="004649CA"/>
    <w:rsid w:val="00471E27"/>
    <w:rsid w:val="00482B46"/>
    <w:rsid w:val="00486DF9"/>
    <w:rsid w:val="00491B56"/>
    <w:rsid w:val="00493549"/>
    <w:rsid w:val="0049368B"/>
    <w:rsid w:val="004978DA"/>
    <w:rsid w:val="004A08AA"/>
    <w:rsid w:val="004A1F70"/>
    <w:rsid w:val="004A21BD"/>
    <w:rsid w:val="004A26E6"/>
    <w:rsid w:val="004A47E0"/>
    <w:rsid w:val="004A6FDF"/>
    <w:rsid w:val="004B1475"/>
    <w:rsid w:val="004B438D"/>
    <w:rsid w:val="004B50D4"/>
    <w:rsid w:val="004B5872"/>
    <w:rsid w:val="004C2E1A"/>
    <w:rsid w:val="004C72C8"/>
    <w:rsid w:val="004D047D"/>
    <w:rsid w:val="004D3412"/>
    <w:rsid w:val="004D4807"/>
    <w:rsid w:val="004D4CD5"/>
    <w:rsid w:val="004E2416"/>
    <w:rsid w:val="004E562C"/>
    <w:rsid w:val="004E7F27"/>
    <w:rsid w:val="004F1A0D"/>
    <w:rsid w:val="004F3656"/>
    <w:rsid w:val="00502837"/>
    <w:rsid w:val="00505B6B"/>
    <w:rsid w:val="00511A12"/>
    <w:rsid w:val="00513684"/>
    <w:rsid w:val="00514CBF"/>
    <w:rsid w:val="00524996"/>
    <w:rsid w:val="00526741"/>
    <w:rsid w:val="005311A3"/>
    <w:rsid w:val="00534782"/>
    <w:rsid w:val="00536047"/>
    <w:rsid w:val="005462F0"/>
    <w:rsid w:val="00555D05"/>
    <w:rsid w:val="00572CC6"/>
    <w:rsid w:val="0057331B"/>
    <w:rsid w:val="005749C8"/>
    <w:rsid w:val="00574ACD"/>
    <w:rsid w:val="00577207"/>
    <w:rsid w:val="00584F85"/>
    <w:rsid w:val="00585A8F"/>
    <w:rsid w:val="00585C57"/>
    <w:rsid w:val="005875AC"/>
    <w:rsid w:val="005933B4"/>
    <w:rsid w:val="00595B7A"/>
    <w:rsid w:val="005A1005"/>
    <w:rsid w:val="005A3B1C"/>
    <w:rsid w:val="005A6E21"/>
    <w:rsid w:val="005B189D"/>
    <w:rsid w:val="005B31F1"/>
    <w:rsid w:val="005B4632"/>
    <w:rsid w:val="005B62F9"/>
    <w:rsid w:val="005B6579"/>
    <w:rsid w:val="005B66B9"/>
    <w:rsid w:val="005B6A25"/>
    <w:rsid w:val="005C2C2D"/>
    <w:rsid w:val="005C4E6C"/>
    <w:rsid w:val="005C5909"/>
    <w:rsid w:val="005C5F76"/>
    <w:rsid w:val="005D22A8"/>
    <w:rsid w:val="005D6C1C"/>
    <w:rsid w:val="005E4787"/>
    <w:rsid w:val="005E49A3"/>
    <w:rsid w:val="005E6E70"/>
    <w:rsid w:val="005F04E4"/>
    <w:rsid w:val="005F0E85"/>
    <w:rsid w:val="005F1104"/>
    <w:rsid w:val="005F44C0"/>
    <w:rsid w:val="005F6F56"/>
    <w:rsid w:val="0060043D"/>
    <w:rsid w:val="00606C78"/>
    <w:rsid w:val="00607693"/>
    <w:rsid w:val="00613D09"/>
    <w:rsid w:val="00613DED"/>
    <w:rsid w:val="00624227"/>
    <w:rsid w:val="006243DF"/>
    <w:rsid w:val="00627BCE"/>
    <w:rsid w:val="00630F9F"/>
    <w:rsid w:val="00632C06"/>
    <w:rsid w:val="0063586C"/>
    <w:rsid w:val="00636B07"/>
    <w:rsid w:val="006407BD"/>
    <w:rsid w:val="0064294E"/>
    <w:rsid w:val="00656461"/>
    <w:rsid w:val="006620A6"/>
    <w:rsid w:val="0066448A"/>
    <w:rsid w:val="00673AE7"/>
    <w:rsid w:val="0067409A"/>
    <w:rsid w:val="00674162"/>
    <w:rsid w:val="00677E17"/>
    <w:rsid w:val="006878D7"/>
    <w:rsid w:val="00687C38"/>
    <w:rsid w:val="00687F8D"/>
    <w:rsid w:val="006909F4"/>
    <w:rsid w:val="006918DE"/>
    <w:rsid w:val="00692343"/>
    <w:rsid w:val="00695AB6"/>
    <w:rsid w:val="00696C73"/>
    <w:rsid w:val="006A3FB4"/>
    <w:rsid w:val="006B022E"/>
    <w:rsid w:val="006B1FBD"/>
    <w:rsid w:val="006B5122"/>
    <w:rsid w:val="006C28B7"/>
    <w:rsid w:val="006C3360"/>
    <w:rsid w:val="006C3CD0"/>
    <w:rsid w:val="006D04F2"/>
    <w:rsid w:val="006D1437"/>
    <w:rsid w:val="006D2396"/>
    <w:rsid w:val="006D290F"/>
    <w:rsid w:val="006D2C92"/>
    <w:rsid w:val="006D5DF9"/>
    <w:rsid w:val="006E782F"/>
    <w:rsid w:val="006E7943"/>
    <w:rsid w:val="006F371F"/>
    <w:rsid w:val="00702400"/>
    <w:rsid w:val="007070A7"/>
    <w:rsid w:val="007072C1"/>
    <w:rsid w:val="00707B80"/>
    <w:rsid w:val="00707D28"/>
    <w:rsid w:val="00710F43"/>
    <w:rsid w:val="00716076"/>
    <w:rsid w:val="00716674"/>
    <w:rsid w:val="0071683B"/>
    <w:rsid w:val="007168FD"/>
    <w:rsid w:val="00716D43"/>
    <w:rsid w:val="007178DC"/>
    <w:rsid w:val="0072172C"/>
    <w:rsid w:val="00727092"/>
    <w:rsid w:val="00727156"/>
    <w:rsid w:val="00732C7F"/>
    <w:rsid w:val="007359B0"/>
    <w:rsid w:val="007371E3"/>
    <w:rsid w:val="00740960"/>
    <w:rsid w:val="00740D1C"/>
    <w:rsid w:val="007430B7"/>
    <w:rsid w:val="00743E0D"/>
    <w:rsid w:val="00743E44"/>
    <w:rsid w:val="00744993"/>
    <w:rsid w:val="00746BFE"/>
    <w:rsid w:val="007504DF"/>
    <w:rsid w:val="00751797"/>
    <w:rsid w:val="007519AF"/>
    <w:rsid w:val="0075738F"/>
    <w:rsid w:val="00762B57"/>
    <w:rsid w:val="00765B6F"/>
    <w:rsid w:val="00774C08"/>
    <w:rsid w:val="0077594E"/>
    <w:rsid w:val="00780565"/>
    <w:rsid w:val="007812CA"/>
    <w:rsid w:val="00784188"/>
    <w:rsid w:val="00790B98"/>
    <w:rsid w:val="00791498"/>
    <w:rsid w:val="007916E0"/>
    <w:rsid w:val="00792795"/>
    <w:rsid w:val="007942B4"/>
    <w:rsid w:val="007A28B7"/>
    <w:rsid w:val="007A41E3"/>
    <w:rsid w:val="007A4D86"/>
    <w:rsid w:val="007A64E1"/>
    <w:rsid w:val="007A6B44"/>
    <w:rsid w:val="007B015C"/>
    <w:rsid w:val="007B018F"/>
    <w:rsid w:val="007B2C8B"/>
    <w:rsid w:val="007B2CCF"/>
    <w:rsid w:val="007B66D7"/>
    <w:rsid w:val="007B6795"/>
    <w:rsid w:val="007B7F1C"/>
    <w:rsid w:val="007D559A"/>
    <w:rsid w:val="007D78B1"/>
    <w:rsid w:val="007D7C6B"/>
    <w:rsid w:val="007E2CC3"/>
    <w:rsid w:val="007E4F1A"/>
    <w:rsid w:val="007F00E8"/>
    <w:rsid w:val="007F65E0"/>
    <w:rsid w:val="007F7AB4"/>
    <w:rsid w:val="0080114F"/>
    <w:rsid w:val="00801FF0"/>
    <w:rsid w:val="0080273B"/>
    <w:rsid w:val="00802C82"/>
    <w:rsid w:val="00802F84"/>
    <w:rsid w:val="00806339"/>
    <w:rsid w:val="008119AE"/>
    <w:rsid w:val="00811C10"/>
    <w:rsid w:val="00813B79"/>
    <w:rsid w:val="0081433B"/>
    <w:rsid w:val="008148BB"/>
    <w:rsid w:val="00816521"/>
    <w:rsid w:val="00817E06"/>
    <w:rsid w:val="008215C6"/>
    <w:rsid w:val="00821B3D"/>
    <w:rsid w:val="0082608A"/>
    <w:rsid w:val="00843F7F"/>
    <w:rsid w:val="008471C0"/>
    <w:rsid w:val="00853D4E"/>
    <w:rsid w:val="0085533A"/>
    <w:rsid w:val="00865A88"/>
    <w:rsid w:val="00866F32"/>
    <w:rsid w:val="0087237D"/>
    <w:rsid w:val="00875D2E"/>
    <w:rsid w:val="00880317"/>
    <w:rsid w:val="00880D68"/>
    <w:rsid w:val="008837D3"/>
    <w:rsid w:val="00894D9F"/>
    <w:rsid w:val="008A24DA"/>
    <w:rsid w:val="008A5F1A"/>
    <w:rsid w:val="008B32EB"/>
    <w:rsid w:val="008B3CEB"/>
    <w:rsid w:val="008B588D"/>
    <w:rsid w:val="008B655A"/>
    <w:rsid w:val="008C10D1"/>
    <w:rsid w:val="008C2201"/>
    <w:rsid w:val="008C24EA"/>
    <w:rsid w:val="008D1564"/>
    <w:rsid w:val="008D1A73"/>
    <w:rsid w:val="008D5F39"/>
    <w:rsid w:val="008D66D2"/>
    <w:rsid w:val="008D71D1"/>
    <w:rsid w:val="008D7AFE"/>
    <w:rsid w:val="008E54AE"/>
    <w:rsid w:val="008E5D7C"/>
    <w:rsid w:val="00901960"/>
    <w:rsid w:val="0090477F"/>
    <w:rsid w:val="009068E3"/>
    <w:rsid w:val="009100B8"/>
    <w:rsid w:val="00910235"/>
    <w:rsid w:val="009102A2"/>
    <w:rsid w:val="00910D20"/>
    <w:rsid w:val="009135B2"/>
    <w:rsid w:val="00914FF7"/>
    <w:rsid w:val="00916519"/>
    <w:rsid w:val="00916F60"/>
    <w:rsid w:val="009173DA"/>
    <w:rsid w:val="00917434"/>
    <w:rsid w:val="009227E0"/>
    <w:rsid w:val="009227E2"/>
    <w:rsid w:val="00922C0A"/>
    <w:rsid w:val="00926759"/>
    <w:rsid w:val="00926E75"/>
    <w:rsid w:val="009338C6"/>
    <w:rsid w:val="009349A4"/>
    <w:rsid w:val="009430E1"/>
    <w:rsid w:val="0094312A"/>
    <w:rsid w:val="00943E0A"/>
    <w:rsid w:val="00944BB5"/>
    <w:rsid w:val="00951B9D"/>
    <w:rsid w:val="009576F3"/>
    <w:rsid w:val="009601D9"/>
    <w:rsid w:val="00961BD1"/>
    <w:rsid w:val="00963904"/>
    <w:rsid w:val="00976A22"/>
    <w:rsid w:val="00981740"/>
    <w:rsid w:val="009821B0"/>
    <w:rsid w:val="00985FBB"/>
    <w:rsid w:val="00986AE9"/>
    <w:rsid w:val="00987AE1"/>
    <w:rsid w:val="00995211"/>
    <w:rsid w:val="00995963"/>
    <w:rsid w:val="009A0A92"/>
    <w:rsid w:val="009A159D"/>
    <w:rsid w:val="009A687A"/>
    <w:rsid w:val="009A7EA4"/>
    <w:rsid w:val="009B235A"/>
    <w:rsid w:val="009B2F85"/>
    <w:rsid w:val="009B5A91"/>
    <w:rsid w:val="009B6A62"/>
    <w:rsid w:val="009C0021"/>
    <w:rsid w:val="009C073F"/>
    <w:rsid w:val="009C10F7"/>
    <w:rsid w:val="009C3D6D"/>
    <w:rsid w:val="009C4B48"/>
    <w:rsid w:val="009D04CB"/>
    <w:rsid w:val="009D4FD8"/>
    <w:rsid w:val="009D59EA"/>
    <w:rsid w:val="009E09FF"/>
    <w:rsid w:val="009E0BFC"/>
    <w:rsid w:val="009E2B23"/>
    <w:rsid w:val="009E46D6"/>
    <w:rsid w:val="009E580D"/>
    <w:rsid w:val="009E670D"/>
    <w:rsid w:val="009E6C66"/>
    <w:rsid w:val="009F1C2F"/>
    <w:rsid w:val="009F1F65"/>
    <w:rsid w:val="009F4EE8"/>
    <w:rsid w:val="009F64D1"/>
    <w:rsid w:val="00A01EED"/>
    <w:rsid w:val="00A13300"/>
    <w:rsid w:val="00A168CE"/>
    <w:rsid w:val="00A22260"/>
    <w:rsid w:val="00A235A5"/>
    <w:rsid w:val="00A243BF"/>
    <w:rsid w:val="00A26ADD"/>
    <w:rsid w:val="00A26F95"/>
    <w:rsid w:val="00A30E18"/>
    <w:rsid w:val="00A3402E"/>
    <w:rsid w:val="00A361FB"/>
    <w:rsid w:val="00A36487"/>
    <w:rsid w:val="00A366E2"/>
    <w:rsid w:val="00A36A46"/>
    <w:rsid w:val="00A405F9"/>
    <w:rsid w:val="00A40D13"/>
    <w:rsid w:val="00A43234"/>
    <w:rsid w:val="00A53A35"/>
    <w:rsid w:val="00A5638D"/>
    <w:rsid w:val="00A60F7D"/>
    <w:rsid w:val="00A621A0"/>
    <w:rsid w:val="00A63649"/>
    <w:rsid w:val="00A63D4C"/>
    <w:rsid w:val="00A63F0B"/>
    <w:rsid w:val="00A668B5"/>
    <w:rsid w:val="00A6726F"/>
    <w:rsid w:val="00A71B29"/>
    <w:rsid w:val="00A72984"/>
    <w:rsid w:val="00A72BAD"/>
    <w:rsid w:val="00A77207"/>
    <w:rsid w:val="00A77F00"/>
    <w:rsid w:val="00A80EAF"/>
    <w:rsid w:val="00A81FD5"/>
    <w:rsid w:val="00A82799"/>
    <w:rsid w:val="00A8303B"/>
    <w:rsid w:val="00A8358F"/>
    <w:rsid w:val="00A84E5C"/>
    <w:rsid w:val="00A85A69"/>
    <w:rsid w:val="00A87DAC"/>
    <w:rsid w:val="00A95FE7"/>
    <w:rsid w:val="00AA0556"/>
    <w:rsid w:val="00AA7A06"/>
    <w:rsid w:val="00AB6113"/>
    <w:rsid w:val="00AC09DE"/>
    <w:rsid w:val="00AC47AF"/>
    <w:rsid w:val="00AC6F97"/>
    <w:rsid w:val="00AD4B17"/>
    <w:rsid w:val="00AD4BBD"/>
    <w:rsid w:val="00AD56B1"/>
    <w:rsid w:val="00AD6190"/>
    <w:rsid w:val="00AD7637"/>
    <w:rsid w:val="00AD7A77"/>
    <w:rsid w:val="00AE424B"/>
    <w:rsid w:val="00AE5EA4"/>
    <w:rsid w:val="00AE7681"/>
    <w:rsid w:val="00AF3557"/>
    <w:rsid w:val="00AF36D5"/>
    <w:rsid w:val="00AF3E37"/>
    <w:rsid w:val="00AF548E"/>
    <w:rsid w:val="00AF6619"/>
    <w:rsid w:val="00AF6FE7"/>
    <w:rsid w:val="00B03188"/>
    <w:rsid w:val="00B0700F"/>
    <w:rsid w:val="00B070A8"/>
    <w:rsid w:val="00B077C7"/>
    <w:rsid w:val="00B141FE"/>
    <w:rsid w:val="00B143C2"/>
    <w:rsid w:val="00B152A1"/>
    <w:rsid w:val="00B15CEB"/>
    <w:rsid w:val="00B17173"/>
    <w:rsid w:val="00B17442"/>
    <w:rsid w:val="00B23F0E"/>
    <w:rsid w:val="00B24AA4"/>
    <w:rsid w:val="00B32926"/>
    <w:rsid w:val="00B34A58"/>
    <w:rsid w:val="00B41393"/>
    <w:rsid w:val="00B462B9"/>
    <w:rsid w:val="00B46FBC"/>
    <w:rsid w:val="00B527EE"/>
    <w:rsid w:val="00B529A2"/>
    <w:rsid w:val="00B57F28"/>
    <w:rsid w:val="00B63BFE"/>
    <w:rsid w:val="00B66E62"/>
    <w:rsid w:val="00B700E1"/>
    <w:rsid w:val="00B72E6F"/>
    <w:rsid w:val="00B72FF1"/>
    <w:rsid w:val="00B73CE5"/>
    <w:rsid w:val="00B74626"/>
    <w:rsid w:val="00B76329"/>
    <w:rsid w:val="00B84834"/>
    <w:rsid w:val="00B84CFE"/>
    <w:rsid w:val="00B874CE"/>
    <w:rsid w:val="00B90C78"/>
    <w:rsid w:val="00BA101E"/>
    <w:rsid w:val="00BA12D6"/>
    <w:rsid w:val="00BA21F8"/>
    <w:rsid w:val="00BA5206"/>
    <w:rsid w:val="00BA623C"/>
    <w:rsid w:val="00BA6FC1"/>
    <w:rsid w:val="00BB7ADC"/>
    <w:rsid w:val="00BC561F"/>
    <w:rsid w:val="00BC5968"/>
    <w:rsid w:val="00BD41A3"/>
    <w:rsid w:val="00BD4427"/>
    <w:rsid w:val="00BD77D4"/>
    <w:rsid w:val="00BE16F6"/>
    <w:rsid w:val="00BE789F"/>
    <w:rsid w:val="00BF0A1E"/>
    <w:rsid w:val="00BF6C29"/>
    <w:rsid w:val="00BF79BE"/>
    <w:rsid w:val="00C01503"/>
    <w:rsid w:val="00C051EB"/>
    <w:rsid w:val="00C07E57"/>
    <w:rsid w:val="00C10770"/>
    <w:rsid w:val="00C11646"/>
    <w:rsid w:val="00C12F9F"/>
    <w:rsid w:val="00C13FC4"/>
    <w:rsid w:val="00C1493A"/>
    <w:rsid w:val="00C14A4B"/>
    <w:rsid w:val="00C15527"/>
    <w:rsid w:val="00C16CE8"/>
    <w:rsid w:val="00C16FAA"/>
    <w:rsid w:val="00C170DB"/>
    <w:rsid w:val="00C17C05"/>
    <w:rsid w:val="00C232B2"/>
    <w:rsid w:val="00C24FD9"/>
    <w:rsid w:val="00C25035"/>
    <w:rsid w:val="00C27A58"/>
    <w:rsid w:val="00C27DD0"/>
    <w:rsid w:val="00C32506"/>
    <w:rsid w:val="00C3606F"/>
    <w:rsid w:val="00C3770E"/>
    <w:rsid w:val="00C42059"/>
    <w:rsid w:val="00C4444F"/>
    <w:rsid w:val="00C4490E"/>
    <w:rsid w:val="00C54337"/>
    <w:rsid w:val="00C563FF"/>
    <w:rsid w:val="00C61104"/>
    <w:rsid w:val="00C6141A"/>
    <w:rsid w:val="00C71066"/>
    <w:rsid w:val="00C712AB"/>
    <w:rsid w:val="00C71E6A"/>
    <w:rsid w:val="00C73998"/>
    <w:rsid w:val="00C7437D"/>
    <w:rsid w:val="00C777DE"/>
    <w:rsid w:val="00CA0215"/>
    <w:rsid w:val="00CA057E"/>
    <w:rsid w:val="00CA3F73"/>
    <w:rsid w:val="00CA5086"/>
    <w:rsid w:val="00CC1A32"/>
    <w:rsid w:val="00CC3F3A"/>
    <w:rsid w:val="00CC4D7D"/>
    <w:rsid w:val="00CC4DFF"/>
    <w:rsid w:val="00CC53F4"/>
    <w:rsid w:val="00CC610D"/>
    <w:rsid w:val="00CC6AA4"/>
    <w:rsid w:val="00CD1566"/>
    <w:rsid w:val="00CD1735"/>
    <w:rsid w:val="00CD3FC6"/>
    <w:rsid w:val="00CD7614"/>
    <w:rsid w:val="00CD77F3"/>
    <w:rsid w:val="00CE2658"/>
    <w:rsid w:val="00CE4124"/>
    <w:rsid w:val="00CE5A3E"/>
    <w:rsid w:val="00CE74B6"/>
    <w:rsid w:val="00CF24A8"/>
    <w:rsid w:val="00CF4DCA"/>
    <w:rsid w:val="00D0481D"/>
    <w:rsid w:val="00D1229C"/>
    <w:rsid w:val="00D13F50"/>
    <w:rsid w:val="00D15F8D"/>
    <w:rsid w:val="00D24979"/>
    <w:rsid w:val="00D34782"/>
    <w:rsid w:val="00D42014"/>
    <w:rsid w:val="00D425B3"/>
    <w:rsid w:val="00D43F96"/>
    <w:rsid w:val="00D536BF"/>
    <w:rsid w:val="00D6144A"/>
    <w:rsid w:val="00D648F9"/>
    <w:rsid w:val="00D65AFA"/>
    <w:rsid w:val="00D731D3"/>
    <w:rsid w:val="00D744CD"/>
    <w:rsid w:val="00D80575"/>
    <w:rsid w:val="00D80CAF"/>
    <w:rsid w:val="00D87257"/>
    <w:rsid w:val="00D9060F"/>
    <w:rsid w:val="00D925AD"/>
    <w:rsid w:val="00D9302E"/>
    <w:rsid w:val="00D93ABB"/>
    <w:rsid w:val="00D94F83"/>
    <w:rsid w:val="00D94FF8"/>
    <w:rsid w:val="00D96A0A"/>
    <w:rsid w:val="00D96CB4"/>
    <w:rsid w:val="00D97636"/>
    <w:rsid w:val="00DA2421"/>
    <w:rsid w:val="00DA43A0"/>
    <w:rsid w:val="00DA663E"/>
    <w:rsid w:val="00DA7DD8"/>
    <w:rsid w:val="00DB101A"/>
    <w:rsid w:val="00DC0CF3"/>
    <w:rsid w:val="00DC3916"/>
    <w:rsid w:val="00DC3F53"/>
    <w:rsid w:val="00DC523D"/>
    <w:rsid w:val="00DC5CB9"/>
    <w:rsid w:val="00DD00CB"/>
    <w:rsid w:val="00DD12D5"/>
    <w:rsid w:val="00DD4FCF"/>
    <w:rsid w:val="00DD6D39"/>
    <w:rsid w:val="00DE59C5"/>
    <w:rsid w:val="00DE5D77"/>
    <w:rsid w:val="00DE6CB5"/>
    <w:rsid w:val="00DF5E87"/>
    <w:rsid w:val="00DF7A69"/>
    <w:rsid w:val="00E01264"/>
    <w:rsid w:val="00E02E90"/>
    <w:rsid w:val="00E235F3"/>
    <w:rsid w:val="00E25E4F"/>
    <w:rsid w:val="00E307DA"/>
    <w:rsid w:val="00E3104A"/>
    <w:rsid w:val="00E31919"/>
    <w:rsid w:val="00E34CF2"/>
    <w:rsid w:val="00E40D2A"/>
    <w:rsid w:val="00E471CE"/>
    <w:rsid w:val="00E5245D"/>
    <w:rsid w:val="00E52DBF"/>
    <w:rsid w:val="00E55EA6"/>
    <w:rsid w:val="00E6507D"/>
    <w:rsid w:val="00E65312"/>
    <w:rsid w:val="00E7028C"/>
    <w:rsid w:val="00E70B0E"/>
    <w:rsid w:val="00E80ED3"/>
    <w:rsid w:val="00E80FE3"/>
    <w:rsid w:val="00E81234"/>
    <w:rsid w:val="00E8412E"/>
    <w:rsid w:val="00E86D49"/>
    <w:rsid w:val="00E9031F"/>
    <w:rsid w:val="00E92BAD"/>
    <w:rsid w:val="00E95E91"/>
    <w:rsid w:val="00E962A9"/>
    <w:rsid w:val="00EA2550"/>
    <w:rsid w:val="00EA51B1"/>
    <w:rsid w:val="00EA6D94"/>
    <w:rsid w:val="00EA7BEB"/>
    <w:rsid w:val="00EB02AC"/>
    <w:rsid w:val="00EC47B9"/>
    <w:rsid w:val="00EC4EE8"/>
    <w:rsid w:val="00EC6BD8"/>
    <w:rsid w:val="00EC7369"/>
    <w:rsid w:val="00ED1CA2"/>
    <w:rsid w:val="00ED3FA6"/>
    <w:rsid w:val="00ED4238"/>
    <w:rsid w:val="00EE3C1E"/>
    <w:rsid w:val="00EE56F8"/>
    <w:rsid w:val="00EE6CBE"/>
    <w:rsid w:val="00EE7581"/>
    <w:rsid w:val="00EF04B5"/>
    <w:rsid w:val="00EF0998"/>
    <w:rsid w:val="00EF1A7D"/>
    <w:rsid w:val="00EF42BF"/>
    <w:rsid w:val="00EF4B07"/>
    <w:rsid w:val="00F0013E"/>
    <w:rsid w:val="00F00C47"/>
    <w:rsid w:val="00F03342"/>
    <w:rsid w:val="00F0774B"/>
    <w:rsid w:val="00F10729"/>
    <w:rsid w:val="00F1197D"/>
    <w:rsid w:val="00F1527F"/>
    <w:rsid w:val="00F1674F"/>
    <w:rsid w:val="00F16F16"/>
    <w:rsid w:val="00F17A3F"/>
    <w:rsid w:val="00F20E4C"/>
    <w:rsid w:val="00F20EDB"/>
    <w:rsid w:val="00F24D6A"/>
    <w:rsid w:val="00F2504C"/>
    <w:rsid w:val="00F36196"/>
    <w:rsid w:val="00F36494"/>
    <w:rsid w:val="00F37D12"/>
    <w:rsid w:val="00F40243"/>
    <w:rsid w:val="00F42A08"/>
    <w:rsid w:val="00F55BB4"/>
    <w:rsid w:val="00F6331F"/>
    <w:rsid w:val="00F667E4"/>
    <w:rsid w:val="00F761B6"/>
    <w:rsid w:val="00F804EF"/>
    <w:rsid w:val="00F90695"/>
    <w:rsid w:val="00F940AD"/>
    <w:rsid w:val="00F95DB6"/>
    <w:rsid w:val="00F972C0"/>
    <w:rsid w:val="00F97E09"/>
    <w:rsid w:val="00FA60A6"/>
    <w:rsid w:val="00FB034A"/>
    <w:rsid w:val="00FB1402"/>
    <w:rsid w:val="00FB1D01"/>
    <w:rsid w:val="00FB282F"/>
    <w:rsid w:val="00FB6F4E"/>
    <w:rsid w:val="00FB6FA4"/>
    <w:rsid w:val="00FB738A"/>
    <w:rsid w:val="00FC0039"/>
    <w:rsid w:val="00FC3BF3"/>
    <w:rsid w:val="00FC7956"/>
    <w:rsid w:val="00FD4F19"/>
    <w:rsid w:val="00FD701E"/>
    <w:rsid w:val="00FF1D46"/>
    <w:rsid w:val="00FF40EC"/>
    <w:rsid w:val="00FF5C49"/>
    <w:rsid w:val="00FF6EE8"/>
    <w:rsid w:val="20CE1431"/>
    <w:rsid w:val="2D0B2FC8"/>
    <w:rsid w:val="3C3A2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28CB69-28BA-4E33-9528-AE06F88B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3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Pr>
      <w:vertAlign w:val="superscript"/>
    </w:rPr>
  </w:style>
  <w:style w:type="character" w:styleId="a4">
    <w:name w:val="annotation reference"/>
    <w:basedOn w:val="a0"/>
    <w:uiPriority w:val="99"/>
    <w:semiHidden/>
    <w:rPr>
      <w:sz w:val="16"/>
      <w:szCs w:val="16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styleId="a6">
    <w:name w:val="page number"/>
    <w:basedOn w:val="a0"/>
    <w:uiPriority w:val="99"/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link w:val="a9"/>
    <w:uiPriority w:val="99"/>
    <w:semiHidden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pPr>
      <w:spacing w:after="120" w:line="480" w:lineRule="auto"/>
    </w:pPr>
  </w:style>
  <w:style w:type="paragraph" w:styleId="3">
    <w:name w:val="Body Text Indent 3"/>
    <w:basedOn w:val="a"/>
    <w:link w:val="30"/>
    <w:uiPriority w:val="99"/>
    <w:unhideWhenUsed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paragraph" w:styleId="aa">
    <w:name w:val="annotation text"/>
    <w:basedOn w:val="a"/>
    <w:link w:val="ab"/>
    <w:uiPriority w:val="99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Pr>
      <w:b/>
      <w:bCs/>
    </w:rPr>
  </w:style>
  <w:style w:type="paragraph" w:styleId="ae">
    <w:name w:val="footnote text"/>
    <w:basedOn w:val="a"/>
    <w:link w:val="af"/>
    <w:uiPriority w:val="99"/>
    <w:qFormat/>
    <w:rPr>
      <w:sz w:val="20"/>
      <w:szCs w:val="20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paragraph" w:styleId="af2">
    <w:name w:val="Body Text"/>
    <w:basedOn w:val="a"/>
    <w:link w:val="af3"/>
    <w:pPr>
      <w:spacing w:after="120"/>
    </w:pPr>
  </w:style>
  <w:style w:type="paragraph" w:styleId="11">
    <w:name w:val="toc 1"/>
    <w:basedOn w:val="a"/>
    <w:next w:val="a"/>
    <w:uiPriority w:val="39"/>
    <w:unhideWhenUsed/>
    <w:qFormat/>
    <w:pPr>
      <w:spacing w:after="100" w:line="259" w:lineRule="auto"/>
    </w:pPr>
    <w:rPr>
      <w:rFonts w:asciiTheme="minorHAnsi" w:hAnsiTheme="minorHAnsi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pPr>
      <w:spacing w:after="120"/>
      <w:ind w:left="283"/>
    </w:pPr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</w:pPr>
  </w:style>
  <w:style w:type="paragraph" w:styleId="af8">
    <w:name w:val="List"/>
    <w:basedOn w:val="a"/>
    <w:uiPriority w:val="99"/>
    <w:unhideWhenUsed/>
    <w:pPr>
      <w:ind w:left="283" w:hanging="283"/>
      <w:contextualSpacing/>
    </w:pPr>
  </w:style>
  <w:style w:type="paragraph" w:styleId="af9">
    <w:name w:val="Normal (Web)"/>
    <w:basedOn w:val="a"/>
    <w:link w:val="afa"/>
    <w:uiPriority w:val="99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pPr>
      <w:spacing w:after="120" w:line="480" w:lineRule="auto"/>
      <w:ind w:left="283"/>
    </w:pPr>
  </w:style>
  <w:style w:type="paragraph" w:styleId="23">
    <w:name w:val="List 2"/>
    <w:basedOn w:val="a"/>
    <w:pPr>
      <w:ind w:left="566" w:hanging="283"/>
    </w:pPr>
  </w:style>
  <w:style w:type="table" w:styleId="12">
    <w:name w:val="Table Grid 1"/>
    <w:basedOn w:val="a1"/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b">
    <w:name w:val="Table Grid"/>
    <w:basedOn w:val="a1"/>
    <w:uiPriority w:val="3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c">
    <w:name w:val="Table Elegant"/>
    <w:basedOn w:val="a1"/>
    <w:rPr>
      <w:rFonts w:ascii="Times New Roman" w:eastAsia="Times New Roman" w:hAnsi="Times New Roman" w:cs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сноски Знак"/>
    <w:basedOn w:val="a0"/>
    <w:link w:val="ae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b"/>
    <w:link w:val="a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d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1">
    <w:name w:val="Верхний колонтитул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List Paragraph"/>
    <w:basedOn w:val="a"/>
    <w:link w:val="aff"/>
    <w:uiPriority w:val="34"/>
    <w:qFormat/>
    <w:pPr>
      <w:ind w:left="720"/>
      <w:contextualSpacing/>
    </w:pPr>
  </w:style>
  <w:style w:type="character" w:customStyle="1" w:styleId="aff0">
    <w:name w:val="Гипертекстовая ссылка"/>
    <w:basedOn w:val="a0"/>
    <w:uiPriority w:val="99"/>
    <w:rPr>
      <w:b/>
      <w:bCs/>
      <w:color w:val="106BBE"/>
    </w:rPr>
  </w:style>
  <w:style w:type="character" w:customStyle="1" w:styleId="13">
    <w:name w:val="Текст сноски Знак1"/>
    <w:basedOn w:val="a0"/>
    <w:uiPriority w:val="99"/>
    <w:semiHidden/>
    <w:rPr>
      <w:sz w:val="20"/>
      <w:szCs w:val="20"/>
    </w:rPr>
  </w:style>
  <w:style w:type="character" w:customStyle="1" w:styleId="14">
    <w:name w:val="Текст выноски Знак1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15">
    <w:name w:val="Текст примечания Знак1"/>
    <w:basedOn w:val="a0"/>
    <w:uiPriority w:val="99"/>
    <w:semiHidden/>
    <w:rPr>
      <w:sz w:val="20"/>
      <w:szCs w:val="20"/>
    </w:rPr>
  </w:style>
  <w:style w:type="character" w:customStyle="1" w:styleId="16">
    <w:name w:val="Тема примечания Знак1"/>
    <w:basedOn w:val="15"/>
    <w:uiPriority w:val="99"/>
    <w:semiHidden/>
    <w:rPr>
      <w:b/>
      <w:bCs/>
      <w:sz w:val="20"/>
      <w:szCs w:val="20"/>
    </w:rPr>
  </w:style>
  <w:style w:type="character" w:customStyle="1" w:styleId="apple-converted-space">
    <w:name w:val="apple-converted-space"/>
    <w:basedOn w:val="a0"/>
  </w:style>
  <w:style w:type="character" w:customStyle="1" w:styleId="afa">
    <w:name w:val="Обычный (Интернет) Знак"/>
    <w:link w:val="af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7">
    <w:name w:val="Сетка таблицы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pPr>
      <w:spacing w:before="100" w:beforeAutospacing="1" w:after="100" w:afterAutospacing="1"/>
    </w:pPr>
  </w:style>
  <w:style w:type="character" w:customStyle="1" w:styleId="c11">
    <w:name w:val="c11"/>
    <w:basedOn w:val="a0"/>
  </w:style>
  <w:style w:type="character" w:customStyle="1" w:styleId="c3">
    <w:name w:val="c3"/>
    <w:basedOn w:val="a0"/>
  </w:style>
  <w:style w:type="character" w:customStyle="1" w:styleId="c44">
    <w:name w:val="c44"/>
    <w:basedOn w:val="a0"/>
  </w:style>
  <w:style w:type="paragraph" w:customStyle="1" w:styleId="c8">
    <w:name w:val="c8"/>
    <w:basedOn w:val="a"/>
    <w:pPr>
      <w:spacing w:before="100" w:beforeAutospacing="1" w:after="100" w:afterAutospacing="1"/>
    </w:pPr>
  </w:style>
  <w:style w:type="paragraph" w:customStyle="1" w:styleId="c25">
    <w:name w:val="c25"/>
    <w:basedOn w:val="a"/>
    <w:pPr>
      <w:spacing w:before="100" w:beforeAutospacing="1" w:after="100" w:afterAutospacing="1"/>
    </w:pPr>
  </w:style>
  <w:style w:type="character" w:customStyle="1" w:styleId="c16">
    <w:name w:val="c16"/>
    <w:basedOn w:val="a0"/>
  </w:style>
  <w:style w:type="paragraph" w:customStyle="1" w:styleId="c72">
    <w:name w:val="c72"/>
    <w:basedOn w:val="a"/>
    <w:pPr>
      <w:spacing w:before="100" w:beforeAutospacing="1" w:after="100" w:afterAutospacing="1"/>
    </w:pPr>
  </w:style>
  <w:style w:type="character" w:customStyle="1" w:styleId="c14">
    <w:name w:val="c14"/>
    <w:basedOn w:val="a0"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c2">
    <w:name w:val="c2"/>
    <w:basedOn w:val="a0"/>
  </w:style>
  <w:style w:type="character" w:customStyle="1" w:styleId="18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t-p">
    <w:name w:val="dt-p"/>
    <w:basedOn w:val="a"/>
    <w:pPr>
      <w:spacing w:before="100" w:beforeAutospacing="1" w:after="100" w:afterAutospacing="1"/>
    </w:pPr>
  </w:style>
  <w:style w:type="character" w:customStyle="1" w:styleId="dt-m">
    <w:name w:val="dt-m"/>
    <w:basedOn w:val="a0"/>
    <w:rPr>
      <w:rFonts w:cs="Times New Roman"/>
    </w:rPr>
  </w:style>
  <w:style w:type="character" w:customStyle="1" w:styleId="aff">
    <w:name w:val="Абзац списка Знак"/>
    <w:link w:val="afe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Pr>
      <w:rFonts w:ascii="Calibri" w:eastAsia="Times New Roman" w:hAnsi="Calibri" w:cs="Times New Roman"/>
      <w:sz w:val="16"/>
      <w:szCs w:val="16"/>
    </w:rPr>
  </w:style>
  <w:style w:type="paragraph" w:customStyle="1" w:styleId="c7">
    <w:name w:val="c7"/>
    <w:basedOn w:val="a"/>
    <w:pPr>
      <w:spacing w:before="100" w:beforeAutospacing="1" w:after="100" w:afterAutospacing="1"/>
    </w:pPr>
  </w:style>
  <w:style w:type="paragraph" w:customStyle="1" w:styleId="c18">
    <w:name w:val="c18"/>
    <w:basedOn w:val="a"/>
    <w:pPr>
      <w:spacing w:before="100" w:beforeAutospacing="1" w:after="100" w:afterAutospacing="1"/>
    </w:pPr>
  </w:style>
  <w:style w:type="character" w:customStyle="1" w:styleId="c4">
    <w:name w:val="c4"/>
    <w:basedOn w:val="a0"/>
    <w:rPr>
      <w:rFonts w:cs="Times New Roman"/>
    </w:rPr>
  </w:style>
  <w:style w:type="character" w:customStyle="1" w:styleId="c6">
    <w:name w:val="c6"/>
    <w:basedOn w:val="a0"/>
    <w:rPr>
      <w:rFonts w:cs="Times New Roman"/>
    </w:rPr>
  </w:style>
  <w:style w:type="character" w:customStyle="1" w:styleId="c10">
    <w:name w:val="c10"/>
    <w:basedOn w:val="a0"/>
    <w:rPr>
      <w:rFonts w:cs="Times New Roman"/>
    </w:rPr>
  </w:style>
  <w:style w:type="character" w:customStyle="1" w:styleId="c12">
    <w:name w:val="c12"/>
    <w:basedOn w:val="a0"/>
    <w:rPr>
      <w:rFonts w:cs="Times New Roman"/>
    </w:rPr>
  </w:style>
  <w:style w:type="character" w:customStyle="1" w:styleId="c1">
    <w:name w:val="c1"/>
    <w:basedOn w:val="a0"/>
    <w:rPr>
      <w:rFonts w:cs="Times New Roman"/>
    </w:rPr>
  </w:style>
  <w:style w:type="paragraph" w:customStyle="1" w:styleId="c13">
    <w:name w:val="c13"/>
    <w:basedOn w:val="a"/>
    <w:pPr>
      <w:spacing w:before="100" w:beforeAutospacing="1" w:after="100" w:afterAutospacing="1"/>
    </w:pPr>
  </w:style>
  <w:style w:type="paragraph" w:customStyle="1" w:styleId="c22">
    <w:name w:val="c22"/>
    <w:basedOn w:val="a"/>
    <w:qFormat/>
    <w:pPr>
      <w:spacing w:before="100" w:beforeAutospacing="1" w:after="100" w:afterAutospacing="1"/>
    </w:pPr>
  </w:style>
  <w:style w:type="table" w:customStyle="1" w:styleId="27">
    <w:name w:val="Сетка таблицы27"/>
    <w:basedOn w:val="a1"/>
    <w:uiPriority w:val="59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9">
    <w:name w:val="Заголовок оглавления1"/>
    <w:basedOn w:val="1"/>
    <w:next w:val="a"/>
    <w:uiPriority w:val="39"/>
    <w:unhideWhenUsed/>
    <w:qFormat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/>
      <w:color w:val="365F91" w:themeColor="accent1" w:themeShade="BF"/>
      <w:sz w:val="32"/>
      <w:szCs w:val="32"/>
    </w:rPr>
  </w:style>
  <w:style w:type="character" w:customStyle="1" w:styleId="25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26">
    <w:name w:val="Сетка таблицы2"/>
    <w:basedOn w:val="a1"/>
    <w:next w:val="afb"/>
    <w:uiPriority w:val="59"/>
    <w:rsid w:val="007B01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D350F-838B-450D-9F1B-A0B45EB7B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1927</TotalTime>
  <Pages>1</Pages>
  <Words>10715</Words>
  <Characters>61076</Characters>
  <Application>Microsoft Office Word</Application>
  <DocSecurity>0</DocSecurity>
  <Lines>508</Lines>
  <Paragraphs>143</Paragraphs>
  <ScaleCrop>false</ScaleCrop>
  <Company>SPecialiST RePack</Company>
  <LinksUpToDate>false</LinksUpToDate>
  <CharactersWithSpaces>71648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НПК</dc:creator>
  <cp:lastModifiedBy>Светлана Ивановна Ошуркова</cp:lastModifiedBy>
  <cp:revision>58</cp:revision>
  <cp:lastPrinted>2022-06-06T06:04:00Z</cp:lastPrinted>
  <dcterms:created xsi:type="dcterms:W3CDTF">2023-07-07T10:43:00Z</dcterms:created>
  <dcterms:modified xsi:type="dcterms:W3CDTF">2025-02-21T05:58:00Z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9228FEE9ECBB48549DCA7806B98D6EBC</vt:lpwstr>
  </property>
</Properties>
</file>