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01A" w:rsidRDefault="0051501A" w:rsidP="006100F6">
      <w:pPr>
        <w:spacing w:after="0" w:line="360" w:lineRule="auto"/>
        <w:ind w:left="-709"/>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384DC2" w:rsidRDefault="00384DC2" w:rsidP="00384DC2">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384DC2" w:rsidRDefault="00384DC2" w:rsidP="00384DC2">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384DC2" w:rsidRDefault="00384DC2" w:rsidP="00384DC2">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384DC2" w:rsidRDefault="00384DC2" w:rsidP="00384DC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384DC2" w:rsidRDefault="00384DC2" w:rsidP="00384DC2">
      <w:pPr>
        <w:ind w:right="567"/>
        <w:jc w:val="center"/>
        <w:rPr>
          <w:rFonts w:ascii="Times New Roman" w:hAnsi="Times New Roman"/>
          <w:bCs/>
          <w:sz w:val="24"/>
          <w:szCs w:val="24"/>
        </w:rPr>
      </w:pPr>
    </w:p>
    <w:p w:rsidR="00384DC2" w:rsidRPr="00384DC2" w:rsidRDefault="00384DC2" w:rsidP="00384DC2">
      <w:pPr>
        <w:suppressAutoHyphens/>
        <w:jc w:val="center"/>
        <w:rPr>
          <w:rFonts w:ascii="Times New Roman" w:hAnsi="Times New Roman"/>
          <w:bCs/>
          <w:i/>
          <w:sz w:val="24"/>
          <w:szCs w:val="24"/>
        </w:rPr>
      </w:pPr>
      <w:r>
        <w:rPr>
          <w:rFonts w:ascii="Times New Roman" w:hAnsi="Times New Roman"/>
          <w:b/>
          <w:sz w:val="24"/>
          <w:szCs w:val="24"/>
        </w:rPr>
        <w:t>ОП.0</w:t>
      </w:r>
      <w:r>
        <w:rPr>
          <w:rFonts w:ascii="Times New Roman" w:hAnsi="Times New Roman"/>
          <w:b/>
          <w:sz w:val="24"/>
          <w:szCs w:val="24"/>
        </w:rPr>
        <w:t>4</w:t>
      </w:r>
      <w:bookmarkStart w:id="0" w:name="_GoBack"/>
      <w:bookmarkEnd w:id="0"/>
      <w:r>
        <w:rPr>
          <w:rFonts w:ascii="Times New Roman" w:hAnsi="Times New Roman"/>
          <w:b/>
          <w:i/>
          <w:sz w:val="24"/>
          <w:szCs w:val="24"/>
        </w:rPr>
        <w:t xml:space="preserve"> </w:t>
      </w:r>
      <w:r>
        <w:rPr>
          <w:rFonts w:ascii="Times New Roman" w:hAnsi="Times New Roman"/>
          <w:bCs/>
          <w:sz w:val="24"/>
          <w:szCs w:val="24"/>
        </w:rPr>
        <w:t>История искусств</w:t>
      </w:r>
    </w:p>
    <w:p w:rsidR="00384DC2" w:rsidRDefault="00384DC2" w:rsidP="00384DC2">
      <w:pPr>
        <w:jc w:val="center"/>
        <w:rPr>
          <w:rFonts w:ascii="Times New Roman" w:hAnsi="Times New Roman"/>
          <w:b/>
          <w:sz w:val="24"/>
          <w:szCs w:val="24"/>
        </w:rPr>
      </w:pPr>
      <w:r>
        <w:rPr>
          <w:rFonts w:ascii="Times New Roman" w:hAnsi="Times New Roman"/>
          <w:b/>
          <w:sz w:val="24"/>
          <w:szCs w:val="24"/>
        </w:rPr>
        <w:t xml:space="preserve">по специальности </w:t>
      </w:r>
    </w:p>
    <w:p w:rsidR="00384DC2" w:rsidRDefault="00384DC2" w:rsidP="00384DC2">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 xml:space="preserve">55.02.03 Кино- и </w:t>
      </w:r>
      <w:proofErr w:type="spellStart"/>
      <w:r>
        <w:rPr>
          <w:rFonts w:ascii="Times New Roman" w:hAnsi="Times New Roman"/>
          <w:b/>
          <w:bCs/>
          <w:sz w:val="28"/>
          <w:szCs w:val="28"/>
          <w:u w:val="single"/>
        </w:rPr>
        <w:t>телепроизводство</w:t>
      </w:r>
      <w:proofErr w:type="spellEnd"/>
      <w:r>
        <w:rPr>
          <w:rFonts w:ascii="Times New Roman" w:hAnsi="Times New Roman"/>
          <w:b/>
          <w:bCs/>
          <w:sz w:val="28"/>
          <w:szCs w:val="28"/>
          <w:u w:val="single"/>
        </w:rPr>
        <w:t xml:space="preserve"> (по видам)</w:t>
      </w: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hAnsi="Times New Roman"/>
          <w:b/>
          <w:sz w:val="36"/>
          <w:szCs w:val="36"/>
        </w:rPr>
      </w:pPr>
    </w:p>
    <w:p w:rsidR="00384DC2" w:rsidRDefault="00384DC2" w:rsidP="00384DC2">
      <w:pPr>
        <w:spacing w:after="0" w:line="360" w:lineRule="auto"/>
        <w:jc w:val="center"/>
        <w:rPr>
          <w:rFonts w:ascii="Times New Roman" w:eastAsia="Times New Roman" w:hAnsi="Times New Roman"/>
          <w:b/>
          <w:sz w:val="36"/>
          <w:szCs w:val="36"/>
          <w:lang w:eastAsia="ru-RU"/>
        </w:rPr>
      </w:pPr>
    </w:p>
    <w:p w:rsidR="00384DC2" w:rsidRDefault="00384DC2" w:rsidP="00384DC2">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384DC2" w:rsidRDefault="00384DC2" w:rsidP="00384DC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sz w:val="24"/>
          <w:szCs w:val="24"/>
        </w:rPr>
      </w:pPr>
    </w:p>
    <w:p w:rsidR="006100F6" w:rsidRDefault="006100F6" w:rsidP="006100F6"/>
    <w:p w:rsidR="006100F6" w:rsidRDefault="006100F6" w:rsidP="006100F6"/>
    <w:p w:rsidR="00D96CD4" w:rsidRPr="00CB2A70" w:rsidRDefault="00D96CD4" w:rsidP="00D96CD4">
      <w:pPr>
        <w:spacing w:after="0" w:line="240" w:lineRule="auto"/>
        <w:ind w:left="708"/>
        <w:jc w:val="center"/>
        <w:rPr>
          <w:rFonts w:ascii="Times New Roman" w:hAnsi="Times New Roman"/>
          <w:b/>
          <w:caps/>
          <w:sz w:val="24"/>
          <w:szCs w:val="24"/>
          <w:lang w:val="en-US"/>
        </w:rPr>
      </w:pPr>
      <w:r w:rsidRPr="00CB2A70">
        <w:rPr>
          <w:rFonts w:ascii="Times New Roman" w:hAnsi="Times New Roman"/>
          <w:b/>
          <w:caps/>
          <w:sz w:val="24"/>
          <w:szCs w:val="24"/>
        </w:rPr>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D96CD4">
      <w:pPr>
        <w:pStyle w:val="26"/>
        <w:tabs>
          <w:tab w:val="right" w:leader="dot" w:pos="10194"/>
        </w:tabs>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3C6A33" w:rsidP="00D96CD4">
      <w:pPr>
        <w:pStyle w:val="26"/>
        <w:tabs>
          <w:tab w:val="right" w:leader="dot" w:pos="10194"/>
        </w:tabs>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3C6A33" w:rsidP="00D96CD4">
      <w:pPr>
        <w:pStyle w:val="26"/>
        <w:tabs>
          <w:tab w:val="right" w:leader="dot" w:pos="10194"/>
        </w:tabs>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3C6A33" w:rsidP="00D96CD4">
      <w:pPr>
        <w:pStyle w:val="26"/>
        <w:tabs>
          <w:tab w:val="right" w:leader="dot" w:pos="10194"/>
        </w:tabs>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04</w:t>
      </w:r>
      <w:r w:rsidR="007E0F5C">
        <w:rPr>
          <w:rFonts w:ascii="Times New Roman" w:eastAsia="Times New Roman" w:hAnsi="Times New Roman"/>
          <w:b/>
          <w:bCs/>
          <w:iCs/>
          <w:sz w:val="24"/>
          <w:szCs w:val="24"/>
        </w:rPr>
        <w:t xml:space="preserve">. </w:t>
      </w:r>
      <w:r>
        <w:rPr>
          <w:rFonts w:ascii="Times New Roman" w:eastAsia="Times New Roman" w:hAnsi="Times New Roman"/>
          <w:b/>
          <w:bCs/>
          <w:iCs/>
          <w:sz w:val="24"/>
          <w:szCs w:val="24"/>
        </w:rPr>
        <w:t xml:space="preserve">История искусства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B85A0D">
        <w:rPr>
          <w:rFonts w:ascii="Times New Roman" w:hAnsi="Times New Roman"/>
          <w:sz w:val="24"/>
          <w:szCs w:val="24"/>
        </w:rPr>
        <w:t>История искусства</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 xml:space="preserve">Кино- и </w:t>
      </w:r>
      <w:proofErr w:type="spellStart"/>
      <w:r w:rsidR="00FE531C" w:rsidRPr="00FE531C">
        <w:rPr>
          <w:rFonts w:ascii="Times New Roman" w:hAnsi="Times New Roman"/>
          <w:sz w:val="24"/>
          <w:szCs w:val="24"/>
        </w:rPr>
        <w:t>телепроизводство</w:t>
      </w:r>
      <w:proofErr w:type="spellEnd"/>
      <w:r w:rsidR="00FE531C" w:rsidRPr="00FE531C">
        <w:rPr>
          <w:rFonts w:ascii="Times New Roman" w:hAnsi="Times New Roman"/>
          <w:sz w:val="24"/>
          <w:szCs w:val="24"/>
        </w:rPr>
        <w:t xml:space="preserve">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color w:val="000000"/>
          <w:sz w:val="24"/>
          <w:szCs w:val="24"/>
        </w:rPr>
        <w:t xml:space="preserve">В результате освоения обучающийся должен </w:t>
      </w:r>
    </w:p>
    <w:p w:rsidR="00B85A0D" w:rsidRPr="003275C2" w:rsidRDefault="00B85A0D" w:rsidP="00B85A0D">
      <w:pPr>
        <w:pStyle w:val="afe"/>
        <w:spacing w:before="0" w:beforeAutospacing="0" w:after="0" w:afterAutospacing="0"/>
        <w:jc w:val="both"/>
        <w:rPr>
          <w:b/>
          <w:i/>
          <w:color w:val="000000"/>
          <w:shd w:val="clear" w:color="auto" w:fill="FFFFFF"/>
        </w:rPr>
      </w:pPr>
      <w:r w:rsidRPr="003275C2">
        <w:rPr>
          <w:b/>
          <w:i/>
          <w:color w:val="000000"/>
          <w:shd w:val="clear" w:color="auto" w:fill="FFFFFF"/>
        </w:rPr>
        <w:t xml:space="preserve">уметь: </w:t>
      </w:r>
    </w:p>
    <w:p w:rsidR="00B85A0D" w:rsidRPr="003275C2" w:rsidRDefault="00B85A0D" w:rsidP="00B85A0D">
      <w:pPr>
        <w:pStyle w:val="afe"/>
        <w:numPr>
          <w:ilvl w:val="0"/>
          <w:numId w:val="45"/>
        </w:numPr>
        <w:spacing w:before="0" w:beforeAutospacing="0" w:after="0" w:afterAutospacing="0"/>
        <w:jc w:val="both"/>
        <w:rPr>
          <w:color w:val="000000"/>
          <w:shd w:val="clear" w:color="auto" w:fill="FFFFFF"/>
        </w:rPr>
      </w:pPr>
      <w:r w:rsidRPr="003275C2">
        <w:rPr>
          <w:color w:val="000000"/>
          <w:shd w:val="clear" w:color="auto" w:fill="FFFFFF"/>
        </w:rPr>
        <w:t>анализировать художественно-образное содержание произведения искусства;</w:t>
      </w:r>
    </w:p>
    <w:p w:rsidR="00B85A0D" w:rsidRPr="003275C2" w:rsidRDefault="00B85A0D" w:rsidP="00B85A0D">
      <w:pPr>
        <w:pStyle w:val="afe"/>
        <w:numPr>
          <w:ilvl w:val="0"/>
          <w:numId w:val="45"/>
        </w:numPr>
        <w:spacing w:before="0" w:beforeAutospacing="0" w:after="0" w:afterAutospacing="0"/>
        <w:jc w:val="both"/>
        <w:rPr>
          <w:color w:val="000000"/>
          <w:shd w:val="clear" w:color="auto" w:fill="FFFFFF"/>
        </w:rPr>
      </w:pPr>
      <w:r w:rsidRPr="003275C2">
        <w:rPr>
          <w:color w:val="000000"/>
          <w:shd w:val="clear" w:color="auto" w:fill="FFFFFF"/>
        </w:rPr>
        <w:t xml:space="preserve">использовать произведения искусства в профессиональной деятельности; </w:t>
      </w:r>
    </w:p>
    <w:p w:rsidR="00B85A0D" w:rsidRPr="003275C2" w:rsidRDefault="00B85A0D" w:rsidP="00B85A0D">
      <w:pPr>
        <w:pStyle w:val="afe"/>
        <w:spacing w:before="0" w:beforeAutospacing="0" w:after="0" w:afterAutospacing="0"/>
        <w:jc w:val="both"/>
        <w:rPr>
          <w:b/>
          <w:i/>
          <w:color w:val="000000"/>
          <w:shd w:val="clear" w:color="auto" w:fill="FFFFFF"/>
        </w:rPr>
      </w:pPr>
      <w:r w:rsidRPr="003275C2">
        <w:rPr>
          <w:b/>
          <w:i/>
          <w:color w:val="000000"/>
          <w:shd w:val="clear" w:color="auto" w:fill="FFFFFF"/>
        </w:rPr>
        <w:t xml:space="preserve">знать: </w:t>
      </w:r>
    </w:p>
    <w:p w:rsidR="00B85A0D" w:rsidRPr="003275C2" w:rsidRDefault="00B85A0D" w:rsidP="00B85A0D">
      <w:pPr>
        <w:pStyle w:val="afe"/>
        <w:numPr>
          <w:ilvl w:val="0"/>
          <w:numId w:val="46"/>
        </w:numPr>
        <w:spacing w:before="0" w:beforeAutospacing="0" w:after="0" w:afterAutospacing="0"/>
        <w:jc w:val="both"/>
        <w:rPr>
          <w:color w:val="000000"/>
          <w:shd w:val="clear" w:color="auto" w:fill="FFFFFF"/>
        </w:rPr>
      </w:pPr>
      <w:r w:rsidRPr="003275C2">
        <w:rPr>
          <w:color w:val="000000"/>
          <w:shd w:val="clear" w:color="auto" w:fill="FFFFFF"/>
        </w:rPr>
        <w:t>основные этапы становления и развития мирового и отечественного искусства;</w:t>
      </w:r>
    </w:p>
    <w:p w:rsidR="00B85A0D" w:rsidRPr="003275C2" w:rsidRDefault="00B85A0D" w:rsidP="00B85A0D">
      <w:pPr>
        <w:pStyle w:val="afe"/>
        <w:numPr>
          <w:ilvl w:val="0"/>
          <w:numId w:val="46"/>
        </w:numPr>
        <w:spacing w:before="0" w:beforeAutospacing="0" w:after="0" w:afterAutospacing="0"/>
        <w:jc w:val="both"/>
        <w:rPr>
          <w:color w:val="000000"/>
          <w:shd w:val="clear" w:color="auto" w:fill="FFFFFF"/>
        </w:rPr>
      </w:pPr>
      <w:r w:rsidRPr="003275C2">
        <w:rPr>
          <w:color w:val="000000"/>
          <w:shd w:val="clear" w:color="auto" w:fill="FFFFFF"/>
        </w:rPr>
        <w:t xml:space="preserve">направления, стили, жанры, средства художественной выразительности различных видов искусств; </w:t>
      </w:r>
    </w:p>
    <w:p w:rsidR="00B85A0D" w:rsidRPr="003275C2" w:rsidRDefault="00B85A0D" w:rsidP="00B85A0D">
      <w:pPr>
        <w:pStyle w:val="afe"/>
        <w:numPr>
          <w:ilvl w:val="0"/>
          <w:numId w:val="47"/>
        </w:numPr>
        <w:spacing w:before="0" w:beforeAutospacing="0" w:after="0" w:afterAutospacing="0"/>
        <w:jc w:val="both"/>
        <w:rPr>
          <w:color w:val="000000"/>
          <w:shd w:val="clear" w:color="auto" w:fill="FFFFFF"/>
        </w:rPr>
      </w:pPr>
      <w:r w:rsidRPr="003275C2">
        <w:rPr>
          <w:color w:val="000000"/>
          <w:shd w:val="clear" w:color="auto" w:fill="FFFFFF"/>
        </w:rPr>
        <w:t>выдающихся деятелей и шедевры мирового и отечественного искусства, знаменитые творческие коллективы, тенденции развития современного искусства.</w:t>
      </w:r>
    </w:p>
    <w:p w:rsidR="00B85A0D" w:rsidRPr="007D6A0D" w:rsidRDefault="00B85A0D" w:rsidP="00B85A0D">
      <w:pPr>
        <w:pStyle w:val="afe"/>
        <w:spacing w:before="0" w:beforeAutospacing="0" w:after="0" w:afterAutospacing="0"/>
        <w:rPr>
          <w:b/>
          <w:i/>
          <w:color w:val="000000"/>
        </w:rPr>
      </w:pPr>
      <w:r>
        <w:rPr>
          <w:b/>
          <w:i/>
          <w:color w:val="000000"/>
        </w:rPr>
        <w:t xml:space="preserve">Специалист по кино- и </w:t>
      </w:r>
      <w:proofErr w:type="spellStart"/>
      <w:r>
        <w:rPr>
          <w:b/>
          <w:i/>
          <w:color w:val="000000"/>
        </w:rPr>
        <w:t>телепроизводству</w:t>
      </w:r>
      <w:proofErr w:type="spellEnd"/>
      <w:r>
        <w:rPr>
          <w:b/>
          <w:i/>
          <w:color w:val="000000"/>
        </w:rPr>
        <w:t xml:space="preserve"> </w:t>
      </w:r>
      <w:r w:rsidRPr="007D6A0D">
        <w:rPr>
          <w:b/>
          <w:i/>
          <w:color w:val="000000"/>
        </w:rPr>
        <w:t xml:space="preserve"> должен обладать общими компетенциями, включающими в себя способность:</w:t>
      </w:r>
    </w:p>
    <w:p w:rsidR="00B85A0D" w:rsidRPr="00B95C54" w:rsidRDefault="00B85A0D" w:rsidP="00B95C54">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B85A0D" w:rsidRPr="00B95C54" w:rsidRDefault="00B85A0D" w:rsidP="00B95C54">
      <w:pPr>
        <w:pStyle w:val="afe"/>
        <w:spacing w:before="0" w:beforeAutospacing="0" w:after="0" w:afterAutospacing="0"/>
        <w:jc w:val="both"/>
        <w:rPr>
          <w:color w:val="000000"/>
        </w:rPr>
      </w:pPr>
      <w:r w:rsidRPr="00B95C54">
        <w:rPr>
          <w:color w:val="00000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5A0D" w:rsidRPr="00B95C54" w:rsidRDefault="00B85A0D" w:rsidP="00B95C54">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AE3553" w:rsidRPr="00B95C54" w:rsidRDefault="00B95C54" w:rsidP="00B95C54">
      <w:pPr>
        <w:spacing w:after="0" w:line="240" w:lineRule="auto"/>
        <w:jc w:val="both"/>
        <w:rPr>
          <w:rFonts w:ascii="Times New Roman" w:eastAsia="Times New Roman" w:hAnsi="Times New Roman"/>
          <w:b/>
          <w:sz w:val="24"/>
          <w:szCs w:val="24"/>
        </w:rPr>
      </w:pPr>
      <w:r w:rsidRPr="00B95C54">
        <w:rPr>
          <w:rFonts w:ascii="Times New Roman" w:eastAsia="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B95C54" w:rsidP="00AE3553">
            <w:pPr>
              <w:jc w:val="center"/>
              <w:rPr>
                <w:rFonts w:ascii="Times New Roman" w:eastAsia="Times New Roman" w:hAnsi="Times New Roman"/>
                <w:b/>
                <w:sz w:val="24"/>
                <w:szCs w:val="24"/>
              </w:rPr>
            </w:pPr>
            <w:r>
              <w:rPr>
                <w:rFonts w:ascii="Times New Roman" w:eastAsia="Times New Roman" w:hAnsi="Times New Roman"/>
                <w:b/>
                <w:sz w:val="24"/>
                <w:szCs w:val="24"/>
              </w:rPr>
              <w:t>96</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B95C54" w:rsidP="00AE3553">
            <w:pPr>
              <w:jc w:val="center"/>
              <w:rPr>
                <w:rFonts w:ascii="Times New Roman" w:eastAsia="Times New Roman" w:hAnsi="Times New Roman"/>
                <w:b/>
                <w:sz w:val="24"/>
                <w:szCs w:val="24"/>
              </w:rPr>
            </w:pPr>
            <w:r>
              <w:rPr>
                <w:rFonts w:ascii="Times New Roman" w:eastAsia="Times New Roman" w:hAnsi="Times New Roman"/>
                <w:b/>
                <w:sz w:val="24"/>
                <w:szCs w:val="24"/>
              </w:rPr>
              <w:t>32</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B95C54"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64</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B95C54"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64</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B95C54"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48</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B95C54"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16</w:t>
            </w:r>
          </w:p>
        </w:tc>
      </w:tr>
      <w:tr w:rsidR="00AE3553" w:rsidRPr="00AE3553" w:rsidTr="00AE3553">
        <w:trPr>
          <w:trHeight w:val="331"/>
        </w:trPr>
        <w:tc>
          <w:tcPr>
            <w:tcW w:w="7335" w:type="dxa"/>
            <w:vAlign w:val="center"/>
          </w:tcPr>
          <w:p w:rsidR="00AE3553" w:rsidRPr="00AE3553" w:rsidRDefault="00AE3553" w:rsidP="00AE3553">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proofErr w:type="spellStart"/>
            <w:r w:rsidR="00FF53A9">
              <w:rPr>
                <w:rFonts w:ascii="Times New Roman" w:eastAsia="Times New Roman" w:hAnsi="Times New Roman"/>
                <w:b/>
                <w:sz w:val="24"/>
                <w:szCs w:val="24"/>
              </w:rPr>
              <w:t>дифф</w:t>
            </w:r>
            <w:proofErr w:type="spellEnd"/>
            <w:r w:rsidR="00FF53A9">
              <w:rPr>
                <w:rFonts w:ascii="Times New Roman" w:eastAsia="Times New Roman" w:hAnsi="Times New Roman"/>
                <w:b/>
                <w:sz w:val="24"/>
                <w:szCs w:val="24"/>
              </w:rPr>
              <w:t xml:space="preserve">. </w:t>
            </w:r>
            <w:r w:rsidRPr="00AE3553">
              <w:rPr>
                <w:rFonts w:ascii="Times New Roman" w:eastAsia="Times New Roman" w:hAnsi="Times New Roman"/>
                <w:b/>
                <w:sz w:val="24"/>
                <w:szCs w:val="24"/>
              </w:rPr>
              <w:t>зачет)</w:t>
            </w:r>
          </w:p>
        </w:tc>
        <w:tc>
          <w:tcPr>
            <w:tcW w:w="2580" w:type="dxa"/>
            <w:vAlign w:val="center"/>
          </w:tcPr>
          <w:p w:rsidR="00AE3553" w:rsidRPr="00AE3553" w:rsidRDefault="00C76980"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p>
        </w:tc>
      </w:tr>
    </w:tbl>
    <w:p w:rsidR="00BD46C2" w:rsidRDefault="00BD46C2"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bl>
      <w:tblPr>
        <w:tblW w:w="970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487"/>
        <w:gridCol w:w="5328"/>
        <w:gridCol w:w="848"/>
        <w:gridCol w:w="1046"/>
      </w:tblGrid>
      <w:tr w:rsidR="00B95C54" w:rsidRPr="00DC6F80" w:rsidTr="007C2FAA">
        <w:trPr>
          <w:trHeight w:val="779"/>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Наименование разделов и тем</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Содержание учебного материала, лекции, контрольные и самостоятельные работы обучающихся</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Объем часов</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Уровень освоения</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iCs/>
                <w:sz w:val="20"/>
                <w:szCs w:val="20"/>
              </w:rPr>
              <w:t>1</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iCs/>
                <w:sz w:val="20"/>
                <w:szCs w:val="20"/>
              </w:rPr>
              <w:t>2</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sz w:val="20"/>
                <w:szCs w:val="20"/>
              </w:rPr>
            </w:pPr>
            <w:r w:rsidRPr="00DC6F80">
              <w:rPr>
                <w:rFonts w:ascii="Times New Roman" w:hAnsi="Times New Roman"/>
                <w:iCs/>
                <w:sz w:val="20"/>
                <w:szCs w:val="20"/>
              </w:rPr>
              <w:t>3</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sz w:val="20"/>
                <w:szCs w:val="20"/>
              </w:rPr>
            </w:pPr>
            <w:r w:rsidRPr="00DC6F80">
              <w:rPr>
                <w:rFonts w:ascii="Times New Roman" w:hAnsi="Times New Roman"/>
                <w:iCs/>
                <w:sz w:val="20"/>
                <w:szCs w:val="20"/>
              </w:rPr>
              <w:t>4</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sz w:val="20"/>
                <w:szCs w:val="20"/>
              </w:rPr>
              <w:t>Раздел 1. Искусство как одна из форм духовной культуры человечества.</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iCs/>
                <w:sz w:val="20"/>
                <w:szCs w:val="20"/>
              </w:rPr>
            </w:pP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r w:rsidRPr="00DC6F80">
              <w:rPr>
                <w:rFonts w:ascii="Times New Roman" w:hAnsi="Times New Roman"/>
                <w:iCs/>
                <w:sz w:val="20"/>
                <w:szCs w:val="20"/>
              </w:rPr>
              <w:t>14</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r w:rsidRPr="00DC6F80">
              <w:rPr>
                <w:rFonts w:ascii="Times New Roman" w:hAnsi="Times New Roman"/>
                <w:iCs/>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sz w:val="20"/>
                <w:szCs w:val="20"/>
              </w:rPr>
              <w:t xml:space="preserve"> Тема 1.1. Система традиционных профессиональных искусств</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iCs/>
                <w:sz w:val="20"/>
                <w:szCs w:val="20"/>
              </w:rPr>
            </w:pPr>
            <w:r w:rsidRPr="00DC6F80">
              <w:rPr>
                <w:rFonts w:ascii="Times New Roman" w:hAnsi="Times New Roman"/>
                <w:sz w:val="20"/>
                <w:szCs w:val="20"/>
              </w:rPr>
              <w:t xml:space="preserve">Синкретическое искусство. Система традиционных профессиональных искусств. </w:t>
            </w:r>
            <w:proofErr w:type="spellStart"/>
            <w:r w:rsidRPr="00DC6F80">
              <w:rPr>
                <w:rFonts w:ascii="Times New Roman" w:hAnsi="Times New Roman"/>
                <w:sz w:val="20"/>
                <w:szCs w:val="20"/>
              </w:rPr>
              <w:t>Мусические</w:t>
            </w:r>
            <w:proofErr w:type="spellEnd"/>
            <w:r w:rsidRPr="00DC6F80">
              <w:rPr>
                <w:rFonts w:ascii="Times New Roman" w:hAnsi="Times New Roman"/>
                <w:sz w:val="20"/>
                <w:szCs w:val="20"/>
              </w:rPr>
              <w:t xml:space="preserve"> искусства. Технические искусства. Техногенная культура. Принципиально новое свойство техногенной культуры. Возникновение СМИ. Отличие техногенных искусств от ранней системы искусства. Фотоискусство как одно из первых техногенных искусств. Роль науки и техники в возникновении техногенных искусств.</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iCs/>
                <w:sz w:val="20"/>
                <w:szCs w:val="20"/>
              </w:rPr>
            </w:pPr>
            <w:r w:rsidRPr="00DC6F80">
              <w:rPr>
                <w:rFonts w:ascii="Times New Roman" w:hAnsi="Times New Roman"/>
                <w:sz w:val="20"/>
                <w:szCs w:val="20"/>
              </w:rPr>
              <w:t>Самостоятельная работа обучающихся: Описать точки соприкосновения синкретического искусства и кино. Описать принципиально новые свойства техногенной культуры.</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r w:rsidRPr="00DC6F80">
              <w:rPr>
                <w:rFonts w:ascii="Times New Roman" w:hAnsi="Times New Roman"/>
                <w:iCs/>
                <w:sz w:val="20"/>
                <w:szCs w:val="20"/>
              </w:rPr>
              <w:t>6</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bCs/>
                <w:sz w:val="20"/>
                <w:szCs w:val="20"/>
              </w:rPr>
            </w:pPr>
            <w:r w:rsidRPr="00DC6F80">
              <w:rPr>
                <w:rFonts w:ascii="Times New Roman" w:hAnsi="Times New Roman"/>
                <w:sz w:val="20"/>
                <w:szCs w:val="20"/>
              </w:rPr>
              <w:t>Раздел 2. История возникновения фотографии и кино</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r>
              <w:rPr>
                <w:rFonts w:ascii="Times New Roman" w:hAnsi="Times New Roman"/>
                <w:iCs/>
                <w:sz w:val="20"/>
                <w:szCs w:val="20"/>
              </w:rPr>
              <w:t>50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sz w:val="20"/>
                <w:szCs w:val="20"/>
              </w:rPr>
            </w:pPr>
            <w:r w:rsidRPr="00DC6F80">
              <w:rPr>
                <w:rFonts w:ascii="Times New Roman" w:hAnsi="Times New Roman"/>
                <w:iCs/>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sz w:val="20"/>
                <w:szCs w:val="20"/>
              </w:rPr>
            </w:pPr>
            <w:r w:rsidRPr="00DC6F80">
              <w:rPr>
                <w:rFonts w:ascii="Times New Roman" w:hAnsi="Times New Roman"/>
                <w:sz w:val="20"/>
                <w:szCs w:val="20"/>
              </w:rPr>
              <w:t>Тема 2.1. Изобретение фотографии</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Опыты И. Шульце. </w:t>
            </w:r>
            <w:proofErr w:type="spellStart"/>
            <w:r w:rsidRPr="00DC6F80">
              <w:rPr>
                <w:sz w:val="20"/>
                <w:szCs w:val="20"/>
              </w:rPr>
              <w:t>Гелиография</w:t>
            </w:r>
            <w:proofErr w:type="spellEnd"/>
            <w:r w:rsidRPr="00DC6F80">
              <w:rPr>
                <w:sz w:val="20"/>
                <w:szCs w:val="20"/>
              </w:rPr>
              <w:t xml:space="preserve">. Ж. </w:t>
            </w:r>
            <w:proofErr w:type="spellStart"/>
            <w:r w:rsidRPr="00DC6F80">
              <w:rPr>
                <w:sz w:val="20"/>
                <w:szCs w:val="20"/>
              </w:rPr>
              <w:t>Ньепс</w:t>
            </w:r>
            <w:proofErr w:type="spellEnd"/>
            <w:r w:rsidRPr="00DC6F80">
              <w:rPr>
                <w:sz w:val="20"/>
                <w:szCs w:val="20"/>
              </w:rPr>
              <w:t xml:space="preserve">- автор первого фотоснимка. Л. </w:t>
            </w:r>
            <w:proofErr w:type="spellStart"/>
            <w:r w:rsidRPr="00DC6F80">
              <w:rPr>
                <w:sz w:val="20"/>
                <w:szCs w:val="20"/>
              </w:rPr>
              <w:t>Дагер</w:t>
            </w:r>
            <w:proofErr w:type="spellEnd"/>
            <w:r w:rsidRPr="00DC6F80">
              <w:rPr>
                <w:sz w:val="20"/>
                <w:szCs w:val="20"/>
              </w:rPr>
              <w:t xml:space="preserve"> - изобретатель фотографии. Роль </w:t>
            </w:r>
            <w:proofErr w:type="spellStart"/>
            <w:r w:rsidRPr="00DC6F80">
              <w:rPr>
                <w:sz w:val="20"/>
                <w:szCs w:val="20"/>
              </w:rPr>
              <w:t>Талбота</w:t>
            </w:r>
            <w:proofErr w:type="spellEnd"/>
            <w:r w:rsidRPr="00DC6F80">
              <w:rPr>
                <w:sz w:val="20"/>
                <w:szCs w:val="20"/>
              </w:rPr>
              <w:t xml:space="preserve"> в создании фотографии.</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both"/>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r w:rsidRPr="00DC6F80">
              <w:rPr>
                <w:rFonts w:ascii="Times New Roman" w:hAnsi="Times New Roman"/>
                <w:sz w:val="20"/>
                <w:szCs w:val="20"/>
              </w:rPr>
              <w:t>Тема 2.2. Становление фотографии</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Роль художников в развитии фотографии. Первые русские фотографы. Первые цветные фотоснимки. Работы С. Прокудина- Горского.</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r w:rsidRPr="00DC6F80">
              <w:rPr>
                <w:rFonts w:ascii="Times New Roman" w:hAnsi="Times New Roman"/>
                <w:sz w:val="20"/>
                <w:szCs w:val="20"/>
              </w:rPr>
              <w:t>Тема 2.3. Ожившие фотографии.</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Роль ученых в создании киноаппаратуры. «Прибытие поезда» Л. Люмьера. Ж. </w:t>
            </w:r>
            <w:proofErr w:type="spellStart"/>
            <w:r w:rsidRPr="00DC6F80">
              <w:rPr>
                <w:sz w:val="20"/>
                <w:szCs w:val="20"/>
              </w:rPr>
              <w:t>Мильес</w:t>
            </w:r>
            <w:proofErr w:type="spellEnd"/>
            <w:r w:rsidRPr="00DC6F80">
              <w:rPr>
                <w:sz w:val="20"/>
                <w:szCs w:val="20"/>
              </w:rPr>
              <w:t xml:space="preserve"> и первые кинотрюки. Первые русские фильмы. Развитие кинематографа в Европе. Развитие кинематографа в США. Рождение понятия « Кинозвезда». Чарльз Чаплин. Первое разделение игрового кино по жанрам.</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r w:rsidRPr="00DC6F80">
              <w:rPr>
                <w:rFonts w:ascii="Times New Roman" w:hAnsi="Times New Roman"/>
                <w:sz w:val="20"/>
                <w:szCs w:val="20"/>
              </w:rPr>
              <w:t>Тема 2.4. Синтетическая природа кино</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rPr>
                <w:sz w:val="20"/>
                <w:szCs w:val="20"/>
              </w:rPr>
            </w:pPr>
            <w:r w:rsidRPr="00DC6F80">
              <w:rPr>
                <w:sz w:val="20"/>
                <w:szCs w:val="20"/>
              </w:rPr>
              <w:t>Литература и кино. Музыка и кино. Изобразительное искусство и кино. Театр и кино. Реальность и экранный образ</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r w:rsidRPr="00DC6F80">
              <w:rPr>
                <w:rFonts w:ascii="Times New Roman" w:hAnsi="Times New Roman"/>
                <w:sz w:val="20"/>
                <w:szCs w:val="20"/>
              </w:rPr>
              <w:t>Тема 2.5. Рождение советского кино.</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На зоре кино – эры. Д. Вертов – «человек с киноаппаратом». Первые отечественные кинодокументалисты. Первые мастера игрового кино. "Броненосец Потёмкин" С. </w:t>
            </w:r>
            <w:proofErr w:type="spellStart"/>
            <w:r w:rsidRPr="00DC6F80">
              <w:rPr>
                <w:sz w:val="20"/>
                <w:szCs w:val="20"/>
              </w:rPr>
              <w:t>Эйзейнштейна</w:t>
            </w:r>
            <w:proofErr w:type="spellEnd"/>
            <w:r w:rsidRPr="00DC6F80">
              <w:rPr>
                <w:sz w:val="20"/>
                <w:szCs w:val="20"/>
              </w:rPr>
              <w:t xml:space="preserve">. Роль учёных в создании системы звукозаписи. Роль учёных в создании системы звукозаписи. "Звуковая заявка" В. Пудовкина. "Путёвка в жизнь" Н. </w:t>
            </w:r>
            <w:proofErr w:type="spellStart"/>
            <w:r w:rsidRPr="00DC6F80">
              <w:rPr>
                <w:sz w:val="20"/>
                <w:szCs w:val="20"/>
              </w:rPr>
              <w:t>Экка</w:t>
            </w:r>
            <w:proofErr w:type="spellEnd"/>
            <w:r w:rsidRPr="00DC6F80">
              <w:rPr>
                <w:sz w:val="20"/>
                <w:szCs w:val="20"/>
              </w:rPr>
              <w:t>. Первые историко- биографические фильмы. Эпоха и кино в творчестве Г. Александрова. Эпоха и кино в творчестве И. Пырьева. От Чапаева до " Великого гражданина".</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r w:rsidRPr="00DC6F80">
              <w:rPr>
                <w:rFonts w:ascii="Times New Roman" w:hAnsi="Times New Roman"/>
                <w:sz w:val="20"/>
                <w:szCs w:val="20"/>
              </w:rPr>
              <w:t>Тема 2.6. Фото и киноискусство в канун и в годы второй мировой войны.</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ind w:firstLine="709"/>
              <w:jc w:val="both"/>
              <w:rPr>
                <w:rFonts w:ascii="Times New Roman" w:hAnsi="Times New Roman"/>
                <w:sz w:val="20"/>
                <w:szCs w:val="20"/>
              </w:rPr>
            </w:pPr>
            <w:r w:rsidRPr="00DC6F80">
              <w:rPr>
                <w:rFonts w:ascii="Times New Roman" w:hAnsi="Times New Roman"/>
                <w:sz w:val="20"/>
                <w:szCs w:val="20"/>
              </w:rPr>
              <w:t xml:space="preserve">Наиболее значительные произведения фото и </w:t>
            </w:r>
            <w:proofErr w:type="spellStart"/>
            <w:r w:rsidRPr="00DC6F80">
              <w:rPr>
                <w:rFonts w:ascii="Times New Roman" w:hAnsi="Times New Roman"/>
                <w:sz w:val="20"/>
                <w:szCs w:val="20"/>
              </w:rPr>
              <w:t>кинохудожников</w:t>
            </w:r>
            <w:proofErr w:type="spellEnd"/>
            <w:r w:rsidRPr="00DC6F80">
              <w:rPr>
                <w:rFonts w:ascii="Times New Roman" w:hAnsi="Times New Roman"/>
                <w:sz w:val="20"/>
                <w:szCs w:val="20"/>
              </w:rPr>
              <w:t xml:space="preserve"> Европы. Наиболее значительные произведения фото и </w:t>
            </w:r>
            <w:proofErr w:type="spellStart"/>
            <w:r w:rsidRPr="00DC6F80">
              <w:rPr>
                <w:rFonts w:ascii="Times New Roman" w:hAnsi="Times New Roman"/>
                <w:sz w:val="20"/>
                <w:szCs w:val="20"/>
              </w:rPr>
              <w:t>кинохудожников</w:t>
            </w:r>
            <w:proofErr w:type="spellEnd"/>
            <w:r w:rsidRPr="00DC6F80">
              <w:rPr>
                <w:rFonts w:ascii="Times New Roman" w:hAnsi="Times New Roman"/>
                <w:sz w:val="20"/>
                <w:szCs w:val="20"/>
              </w:rPr>
              <w:t xml:space="preserve"> США. Наиболее значительные произведения фото и </w:t>
            </w:r>
            <w:proofErr w:type="spellStart"/>
            <w:r w:rsidRPr="00DC6F80">
              <w:rPr>
                <w:rFonts w:ascii="Times New Roman" w:hAnsi="Times New Roman"/>
                <w:sz w:val="20"/>
                <w:szCs w:val="20"/>
              </w:rPr>
              <w:t>кинохудожников</w:t>
            </w:r>
            <w:proofErr w:type="spellEnd"/>
            <w:r w:rsidRPr="00DC6F80">
              <w:rPr>
                <w:rFonts w:ascii="Times New Roman" w:hAnsi="Times New Roman"/>
                <w:sz w:val="20"/>
                <w:szCs w:val="20"/>
              </w:rPr>
              <w:t xml:space="preserve"> СССР. Фотолетопись второй мировой войны в работах советских документалистов. Кинодокументалистика в годы второй мировой войны. Кинолетопись второй мировой войны в </w:t>
            </w:r>
            <w:r w:rsidRPr="00DC6F80">
              <w:rPr>
                <w:rFonts w:ascii="Times New Roman" w:hAnsi="Times New Roman"/>
                <w:sz w:val="20"/>
                <w:szCs w:val="20"/>
              </w:rPr>
              <w:lastRenderedPageBreak/>
              <w:t>работах советских кинооператоров. Художественные фильмы, снятые в годы второй мировой войны</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lastRenderedPageBreak/>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r w:rsidRPr="00DC6F80">
              <w:rPr>
                <w:rFonts w:ascii="Times New Roman" w:hAnsi="Times New Roman"/>
                <w:sz w:val="20"/>
                <w:szCs w:val="20"/>
              </w:rPr>
              <w:t>Тема 2.7. Кино в послевоенном мире.</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napToGrid w:val="0"/>
              <w:spacing w:after="0"/>
              <w:ind w:firstLine="709"/>
              <w:jc w:val="both"/>
              <w:rPr>
                <w:bCs/>
                <w:sz w:val="20"/>
                <w:szCs w:val="20"/>
              </w:rPr>
            </w:pPr>
            <w:r w:rsidRPr="00DC6F80">
              <w:rPr>
                <w:sz w:val="20"/>
                <w:szCs w:val="20"/>
              </w:rPr>
              <w:t>Развитие цветного кино. Стереоскопическое кино. Начало эры ТВ. Современная тематика в произведениях мастеров отечественного кино. Развитие жанры кинематографических портретов. Первые 12 10 послевоенные кинокомедии.</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sz w:val="20"/>
                <w:szCs w:val="20"/>
              </w:rPr>
            </w:pPr>
            <w:r w:rsidRPr="00DC6F80">
              <w:rPr>
                <w:rFonts w:ascii="Times New Roman" w:hAnsi="Times New Roman"/>
                <w:sz w:val="20"/>
                <w:szCs w:val="20"/>
              </w:rPr>
              <w:t xml:space="preserve">Тема 2.8. </w:t>
            </w:r>
            <w:proofErr w:type="spellStart"/>
            <w:r w:rsidRPr="00DC6F80">
              <w:rPr>
                <w:rFonts w:ascii="Times New Roman" w:hAnsi="Times New Roman"/>
                <w:sz w:val="20"/>
                <w:szCs w:val="20"/>
              </w:rPr>
              <w:t>Аудикультура</w:t>
            </w:r>
            <w:proofErr w:type="spellEnd"/>
            <w:r w:rsidRPr="00DC6F80">
              <w:rPr>
                <w:rFonts w:ascii="Times New Roman" w:hAnsi="Times New Roman"/>
                <w:sz w:val="20"/>
                <w:szCs w:val="20"/>
              </w:rPr>
              <w:t xml:space="preserve"> XX века.</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ind w:firstLine="709"/>
              <w:jc w:val="both"/>
              <w:rPr>
                <w:rFonts w:ascii="Times New Roman" w:hAnsi="Times New Roman"/>
                <w:sz w:val="20"/>
                <w:szCs w:val="20"/>
              </w:rPr>
            </w:pPr>
            <w:r w:rsidRPr="00DC6F80">
              <w:rPr>
                <w:rFonts w:ascii="Times New Roman" w:hAnsi="Times New Roman"/>
                <w:sz w:val="20"/>
                <w:szCs w:val="20"/>
              </w:rPr>
              <w:t>Радио: годы становления. Радио - журналистика. Радио - театр. Радио - фильм. Радио в годы второй мировой войны. Радио на рубеже 20 - 21 века</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sz w:val="20"/>
                <w:szCs w:val="20"/>
              </w:rPr>
            </w:pPr>
            <w:r w:rsidRPr="00DC6F80">
              <w:rPr>
                <w:rFonts w:ascii="Times New Roman" w:hAnsi="Times New Roman"/>
                <w:sz w:val="20"/>
                <w:szCs w:val="20"/>
              </w:rPr>
              <w:t>Тема 2.9. Киноэкран 50- 60 годов</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Фильмы о второй мировой войне. </w:t>
            </w:r>
            <w:proofErr w:type="spellStart"/>
            <w:r w:rsidRPr="00DC6F80">
              <w:rPr>
                <w:sz w:val="20"/>
                <w:szCs w:val="20"/>
              </w:rPr>
              <w:t>Историко</w:t>
            </w:r>
            <w:proofErr w:type="spellEnd"/>
            <w:r w:rsidRPr="00DC6F80">
              <w:rPr>
                <w:sz w:val="20"/>
                <w:szCs w:val="20"/>
              </w:rPr>
              <w:t xml:space="preserve"> - биографические фильмы. Современность на экране. Мир глазами ребёнка. Документальный экран. Анимационный экран.</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pacing w:after="0"/>
              <w:jc w:val="both"/>
              <w:rPr>
                <w:sz w:val="20"/>
                <w:szCs w:val="20"/>
              </w:rPr>
            </w:pPr>
            <w:r w:rsidRPr="00DC6F80">
              <w:rPr>
                <w:sz w:val="20"/>
                <w:szCs w:val="20"/>
              </w:rPr>
              <w:t xml:space="preserve">Самостоятельная работа обучающихся: подготовка доклада </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r w:rsidRPr="00DC6F80">
              <w:rPr>
                <w:rFonts w:ascii="Times New Roman" w:hAnsi="Times New Roman"/>
                <w:sz w:val="20"/>
                <w:szCs w:val="20"/>
              </w:rPr>
              <w:t>Тема 2.10. Эра телевидения</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Первые опыты по «Дальневидению». Телевидение в России и за рубежом. «Живая жизнь в чуде телевидения». «Этажи взросления» телевидения</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432"/>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Самостоятельная работа обучающихся: Составить сравнительную таблицу.</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bCs/>
                <w:sz w:val="20"/>
                <w:szCs w:val="20"/>
              </w:rPr>
            </w:pPr>
            <w:r w:rsidRPr="00DC6F80">
              <w:rPr>
                <w:rFonts w:ascii="Times New Roman" w:hAnsi="Times New Roman"/>
                <w:sz w:val="20"/>
                <w:szCs w:val="20"/>
              </w:rPr>
              <w:t>Тема 2.11. Телевидение и «старое» искусство</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Телевидение и литература. Телевидение и театр. Телевидение и музыкальное искусство. Телевидение как новый вид СМИ.</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 xml:space="preserve">Самостоятельная работа обучающихся: </w:t>
            </w:r>
          </w:p>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Составить сравнительную таблицу. Написать реферат. Подготовить доклад.</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r w:rsidRPr="00DC6F80">
              <w:rPr>
                <w:rFonts w:ascii="Times New Roman" w:hAnsi="Times New Roman"/>
                <w:sz w:val="20"/>
                <w:szCs w:val="20"/>
              </w:rPr>
              <w:t>Тема 2.12.  Кино в эпоху телевидения</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ind w:firstLine="709"/>
              <w:jc w:val="both"/>
              <w:rPr>
                <w:rFonts w:ascii="Times New Roman" w:hAnsi="Times New Roman"/>
                <w:sz w:val="20"/>
                <w:szCs w:val="20"/>
              </w:rPr>
            </w:pPr>
            <w:r w:rsidRPr="00DC6F80">
              <w:rPr>
                <w:rFonts w:ascii="Times New Roman" w:hAnsi="Times New Roman"/>
                <w:sz w:val="20"/>
                <w:szCs w:val="20"/>
              </w:rPr>
              <w:t>Развитие цветного кино. Стереокино. Эволюция формы киноэкрана. Кино и телевидение: эстетические границы. Новые форматы фильмов о Великой Отечественной Войне. Герой в часы раздумий и сомнений. «Физики» и «лирики» на кино- и теле-экране. Первые отечественные сериалы. Документальный кино и телеэкран.</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Самостоятельная работа обучающихся: Составить сравнительную таблицу. Написать реферат. Подготовить доклад.</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r w:rsidRPr="00DC6F80">
              <w:rPr>
                <w:rFonts w:ascii="Times New Roman" w:hAnsi="Times New Roman"/>
                <w:sz w:val="20"/>
                <w:szCs w:val="20"/>
              </w:rPr>
              <w:t>Тема 2.13. Кино и телевидение перестройки и постсоветского периода.</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Сокращение государственного финансирования кино. Появление кооперативных киностудий. Возрождение сатирической комедии. «Потерянный» человек на экране. Проблемы и коллизии времени. «Новая зрелищность» и старые жанры. Фестивальный спектр кино и телефильмов. Продюсер как ключевая фигура в кино и на телевидении.</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10</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jc w:val="both"/>
              <w:rPr>
                <w:rFonts w:ascii="Times New Roman" w:hAnsi="Times New Roman"/>
                <w:sz w:val="20"/>
                <w:szCs w:val="20"/>
              </w:rPr>
            </w:pPr>
            <w:r w:rsidRPr="00DC6F80">
              <w:rPr>
                <w:rFonts w:ascii="Times New Roman" w:hAnsi="Times New Roman"/>
                <w:sz w:val="20"/>
                <w:szCs w:val="20"/>
              </w:rPr>
              <w:t>Самостоятельная работа обучающихся: Составить сравнительную таблицу. Написать реферат. Подготовить доклад.</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r w:rsidRPr="00DC6F80">
              <w:rPr>
                <w:rFonts w:ascii="Times New Roman" w:hAnsi="Times New Roman"/>
                <w:sz w:val="20"/>
                <w:szCs w:val="20"/>
              </w:rPr>
              <w:t>Тема 2.14. «Старые» и «Новые» экранные медиа.</w:t>
            </w: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napToGrid w:val="0"/>
              <w:spacing w:after="0"/>
              <w:ind w:firstLine="709"/>
              <w:jc w:val="both"/>
              <w:rPr>
                <w:sz w:val="20"/>
                <w:szCs w:val="20"/>
              </w:rPr>
            </w:pPr>
            <w:r w:rsidRPr="00DC6F80">
              <w:rPr>
                <w:sz w:val="20"/>
                <w:szCs w:val="20"/>
              </w:rPr>
              <w:t xml:space="preserve">Цифровое производство художественных фильмов. Современная кино - </w:t>
            </w:r>
            <w:proofErr w:type="spellStart"/>
            <w:r w:rsidRPr="00DC6F80">
              <w:rPr>
                <w:sz w:val="20"/>
                <w:szCs w:val="20"/>
              </w:rPr>
              <w:t>фотодокументалистика</w:t>
            </w:r>
            <w:proofErr w:type="spellEnd"/>
            <w:r w:rsidRPr="00DC6F80">
              <w:rPr>
                <w:sz w:val="20"/>
                <w:szCs w:val="20"/>
              </w:rPr>
              <w:t xml:space="preserve">. </w:t>
            </w:r>
            <w:proofErr w:type="spellStart"/>
            <w:r w:rsidRPr="00DC6F80">
              <w:rPr>
                <w:sz w:val="20"/>
                <w:szCs w:val="20"/>
              </w:rPr>
              <w:t>Мультиматоргаф</w:t>
            </w:r>
            <w:proofErr w:type="spellEnd"/>
            <w:r w:rsidRPr="00DC6F80">
              <w:rPr>
                <w:sz w:val="20"/>
                <w:szCs w:val="20"/>
              </w:rPr>
              <w:t xml:space="preserve">. Экранное пространство и время. Современная </w:t>
            </w:r>
            <w:proofErr w:type="spellStart"/>
            <w:r w:rsidRPr="00DC6F80">
              <w:rPr>
                <w:sz w:val="20"/>
                <w:szCs w:val="20"/>
              </w:rPr>
              <w:t>аудикультура</w:t>
            </w:r>
            <w:proofErr w:type="spellEnd"/>
            <w:r w:rsidRPr="00DC6F80">
              <w:rPr>
                <w:sz w:val="20"/>
                <w:szCs w:val="20"/>
              </w:rPr>
              <w:t xml:space="preserve">. Современная </w:t>
            </w:r>
            <w:proofErr w:type="spellStart"/>
            <w:r w:rsidRPr="00DC6F80">
              <w:rPr>
                <w:sz w:val="20"/>
                <w:szCs w:val="20"/>
              </w:rPr>
              <w:t>видеокультура</w:t>
            </w:r>
            <w:proofErr w:type="spellEnd"/>
            <w:r w:rsidRPr="00DC6F80">
              <w:rPr>
                <w:sz w:val="20"/>
                <w:szCs w:val="20"/>
              </w:rPr>
              <w:t>.</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8</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r>
              <w:rPr>
                <w:rFonts w:ascii="Times New Roman" w:hAnsi="Times New Roman"/>
                <w:iCs/>
                <w:color w:val="000000"/>
                <w:sz w:val="20"/>
                <w:szCs w:val="20"/>
              </w:rPr>
              <w:t>1</w:t>
            </w: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pStyle w:val="a9"/>
              <w:snapToGrid w:val="0"/>
              <w:spacing w:after="0"/>
              <w:jc w:val="both"/>
              <w:rPr>
                <w:sz w:val="20"/>
                <w:szCs w:val="20"/>
              </w:rPr>
            </w:pPr>
            <w:r w:rsidRPr="00DC6F80">
              <w:rPr>
                <w:sz w:val="20"/>
                <w:szCs w:val="20"/>
              </w:rPr>
              <w:t>Самостоятельная работа обучающихся: Сделать сравнительный анализ. Написать реферат.</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2487"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
                <w:bCs/>
                <w:sz w:val="20"/>
                <w:szCs w:val="20"/>
              </w:rPr>
            </w:pPr>
          </w:p>
        </w:tc>
        <w:tc>
          <w:tcPr>
            <w:tcW w:w="5328" w:type="dxa"/>
            <w:tcBorders>
              <w:top w:val="outset" w:sz="6" w:space="0" w:color="auto"/>
              <w:left w:val="outset" w:sz="6" w:space="0" w:color="auto"/>
              <w:bottom w:val="outset" w:sz="6" w:space="0" w:color="auto"/>
              <w:right w:val="outset" w:sz="6" w:space="0" w:color="auto"/>
            </w:tcBorders>
          </w:tcPr>
          <w:p w:rsidR="00B95C54" w:rsidRPr="00DC6F80" w:rsidRDefault="00B95C54" w:rsidP="00B95C54">
            <w:pPr>
              <w:pStyle w:val="a9"/>
              <w:snapToGrid w:val="0"/>
              <w:spacing w:after="0"/>
              <w:jc w:val="both"/>
              <w:rPr>
                <w:sz w:val="20"/>
                <w:szCs w:val="20"/>
              </w:rPr>
            </w:pPr>
            <w:r>
              <w:rPr>
                <w:sz w:val="20"/>
                <w:szCs w:val="20"/>
              </w:rPr>
              <w:t>Промежуточная аттестация (</w:t>
            </w:r>
            <w:proofErr w:type="spellStart"/>
            <w:r>
              <w:rPr>
                <w:sz w:val="20"/>
                <w:szCs w:val="20"/>
              </w:rPr>
              <w:t>дифф</w:t>
            </w:r>
            <w:proofErr w:type="spellEnd"/>
            <w:r>
              <w:rPr>
                <w:sz w:val="20"/>
                <w:szCs w:val="20"/>
              </w:rPr>
              <w:t>. зачет)</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r w:rsidR="00B95C54" w:rsidRPr="00DC6F80" w:rsidTr="007C2FAA">
        <w:trPr>
          <w:trHeight w:val="26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B95C54" w:rsidRPr="00DC6F80" w:rsidRDefault="00B95C54" w:rsidP="007C2FAA">
            <w:pPr>
              <w:snapToGrid w:val="0"/>
              <w:spacing w:after="0" w:line="240" w:lineRule="auto"/>
              <w:rPr>
                <w:rFonts w:ascii="Times New Roman" w:hAnsi="Times New Roman"/>
                <w:bCs/>
                <w:sz w:val="20"/>
                <w:szCs w:val="20"/>
              </w:rPr>
            </w:pPr>
            <w:r w:rsidRPr="00DC6F80">
              <w:rPr>
                <w:rFonts w:ascii="Times New Roman" w:hAnsi="Times New Roman"/>
                <w:bCs/>
                <w:sz w:val="20"/>
                <w:szCs w:val="20"/>
              </w:rPr>
              <w:t>Аудиторная нагрузка:</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32</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7C2FAA">
            <w:pPr>
              <w:spacing w:after="0" w:line="240" w:lineRule="auto"/>
              <w:jc w:val="center"/>
              <w:rPr>
                <w:rFonts w:ascii="Times New Roman" w:hAnsi="Times New Roman"/>
                <w:iCs/>
                <w:color w:val="000000"/>
                <w:sz w:val="20"/>
                <w:szCs w:val="20"/>
              </w:rPr>
            </w:pPr>
          </w:p>
        </w:tc>
      </w:tr>
    </w:tbl>
    <w:p w:rsidR="00AE3553" w:rsidRPr="00BD46C2" w:rsidRDefault="00AE3553" w:rsidP="00BD46C2">
      <w:pPr>
        <w:spacing w:after="0" w:line="240" w:lineRule="auto"/>
        <w:jc w:val="both"/>
        <w:rPr>
          <w:rFonts w:ascii="Times New Roman" w:eastAsia="Times New Roman" w:hAnsi="Times New Roman"/>
          <w:sz w:val="24"/>
          <w:szCs w:val="24"/>
        </w:rPr>
      </w:pPr>
    </w:p>
    <w:p w:rsidR="00AE3553" w:rsidRDefault="00AE3553" w:rsidP="00AE3553">
      <w:pPr>
        <w:jc w:val="center"/>
        <w:rPr>
          <w:rFonts w:ascii="Times New Roman" w:eastAsia="Times New Roman" w:hAnsi="Times New Roman"/>
          <w:b/>
          <w:sz w:val="28"/>
          <w:szCs w:val="28"/>
        </w:rPr>
      </w:pPr>
    </w:p>
    <w:p w:rsidR="00B95C54" w:rsidRDefault="00B95C54" w:rsidP="00AE3553">
      <w:pPr>
        <w:jc w:val="center"/>
        <w:rPr>
          <w:rFonts w:ascii="Times New Roman" w:eastAsia="Times New Roman" w:hAnsi="Times New Roman"/>
          <w:b/>
          <w:sz w:val="28"/>
          <w:szCs w:val="28"/>
        </w:rPr>
      </w:pPr>
    </w:p>
    <w:p w:rsidR="00AE3553" w:rsidRPr="00BD46C2" w:rsidRDefault="00AE3553" w:rsidP="00BD46C2">
      <w:pPr>
        <w:spacing w:after="0" w:line="240" w:lineRule="auto"/>
        <w:contextualSpacing/>
        <w:rPr>
          <w:rFonts w:ascii="Times New Roman" w:hAnsi="Times New Roman"/>
          <w:b/>
          <w:bCs/>
          <w:sz w:val="24"/>
          <w:szCs w:val="24"/>
        </w:rPr>
      </w:pPr>
    </w:p>
    <w:p w:rsidR="00AE3553" w:rsidRDefault="00AE3553" w:rsidP="00BD46C2">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contextualSpacing/>
        <w:rPr>
          <w:rFonts w:ascii="Times New Roman" w:eastAsia="Times New Roman" w:hAnsi="Times New Roman"/>
          <w:b/>
          <w:sz w:val="24"/>
          <w:szCs w:val="24"/>
        </w:rPr>
      </w:pPr>
      <w:r w:rsidRPr="00B95C54">
        <w:rPr>
          <w:rFonts w:ascii="Times New Roman" w:eastAsia="Times New Roman" w:hAnsi="Times New Roman"/>
          <w:b/>
          <w:sz w:val="24"/>
          <w:szCs w:val="24"/>
        </w:rPr>
        <w:t>3. УСЛОВИЯ РЕАЛИЗАЦИИ УЧЕБНОЙ ДИСЦИПЛИНЫ</w:t>
      </w:r>
    </w:p>
    <w:p w:rsidR="00B95C54" w:rsidRPr="00B95C54" w:rsidRDefault="00B95C54" w:rsidP="00B95C54">
      <w:pPr>
        <w:spacing w:after="0" w:line="240" w:lineRule="auto"/>
        <w:contextualSpacing/>
        <w:rPr>
          <w:rFonts w:ascii="Times New Roman" w:eastAsia="Times New Roman" w:hAnsi="Times New Roman"/>
          <w:b/>
          <w:sz w:val="24"/>
          <w:szCs w:val="24"/>
        </w:rPr>
      </w:pPr>
      <w:r w:rsidRPr="00B95C54">
        <w:rPr>
          <w:rFonts w:ascii="Times New Roman" w:eastAsia="Times New Roman" w:hAnsi="Times New Roman"/>
          <w:b/>
          <w:sz w:val="24"/>
          <w:szCs w:val="24"/>
        </w:rPr>
        <w:t xml:space="preserve">3.1. Требования к минимальному материально-техническому обеспечению </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r w:rsidRPr="00B95C54">
        <w:rPr>
          <w:rFonts w:ascii="Times New Roman" w:eastAsia="Times New Roman" w:hAnsi="Times New Roman"/>
          <w:b/>
          <w:sz w:val="24"/>
          <w:szCs w:val="24"/>
        </w:rPr>
        <w:t xml:space="preserve">Реализация учебной дисциплины требует наличия учебного кабинета. </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r w:rsidRPr="00B95C54">
        <w:rPr>
          <w:rFonts w:ascii="Times New Roman" w:eastAsia="Times New Roman" w:hAnsi="Times New Roman"/>
          <w:b/>
          <w:sz w:val="24"/>
          <w:szCs w:val="24"/>
        </w:rPr>
        <w:t>Технические средства обучения: аудио, видеоаппаратура</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contextualSpacing/>
        <w:rPr>
          <w:rFonts w:ascii="Times New Roman" w:eastAsia="Times New Roman" w:hAnsi="Times New Roman"/>
          <w:b/>
          <w:sz w:val="24"/>
          <w:szCs w:val="24"/>
        </w:rPr>
      </w:pPr>
      <w:r w:rsidRPr="00B95C54">
        <w:rPr>
          <w:rFonts w:ascii="Times New Roman" w:eastAsia="Times New Roman" w:hAnsi="Times New Roman"/>
          <w:b/>
          <w:sz w:val="24"/>
          <w:szCs w:val="24"/>
        </w:rPr>
        <w:t>3.2. Информационное обеспечение обучения</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r w:rsidRPr="00B95C54">
        <w:rPr>
          <w:rFonts w:ascii="Times New Roman" w:eastAsia="Times New Roman" w:hAnsi="Times New Roman"/>
          <w:b/>
          <w:sz w:val="24"/>
          <w:szCs w:val="24"/>
        </w:rPr>
        <w:t>Перечень рекомендуемых учебных изданий, Интернет-ресурсов, дополнительной литературы</w:t>
      </w:r>
    </w:p>
    <w:p w:rsidR="00B95C54" w:rsidRPr="00B95C54" w:rsidRDefault="00B95C54" w:rsidP="00B95C54">
      <w:pPr>
        <w:spacing w:after="0" w:line="240" w:lineRule="auto"/>
        <w:ind w:firstLine="709"/>
        <w:contextualSpacing/>
        <w:rPr>
          <w:rFonts w:ascii="Times New Roman" w:eastAsia="Times New Roman" w:hAnsi="Times New Roman"/>
          <w:sz w:val="24"/>
          <w:szCs w:val="24"/>
        </w:rPr>
      </w:pPr>
      <w:r w:rsidRPr="00B95C54">
        <w:rPr>
          <w:rFonts w:ascii="Times New Roman" w:eastAsia="Times New Roman" w:hAnsi="Times New Roman"/>
          <w:sz w:val="24"/>
          <w:szCs w:val="24"/>
        </w:rPr>
        <w:t>Основная литература:</w:t>
      </w:r>
    </w:p>
    <w:p w:rsidR="00B95C54" w:rsidRPr="00B95C54" w:rsidRDefault="00B95C54" w:rsidP="00B95C54">
      <w:pPr>
        <w:spacing w:after="0" w:line="240" w:lineRule="auto"/>
        <w:ind w:firstLine="709"/>
        <w:contextualSpacing/>
        <w:rPr>
          <w:rFonts w:ascii="Times New Roman" w:eastAsia="Times New Roman" w:hAnsi="Times New Roman"/>
          <w:sz w:val="24"/>
          <w:szCs w:val="24"/>
        </w:rPr>
      </w:pPr>
      <w:r w:rsidRPr="00B95C54">
        <w:rPr>
          <w:rFonts w:ascii="Times New Roman" w:eastAsia="Times New Roman" w:hAnsi="Times New Roman"/>
          <w:sz w:val="24"/>
          <w:szCs w:val="24"/>
        </w:rPr>
        <w:t>1.</w:t>
      </w:r>
      <w:r w:rsidRPr="00B95C54">
        <w:rPr>
          <w:rFonts w:ascii="Times New Roman" w:eastAsia="Times New Roman" w:hAnsi="Times New Roman"/>
          <w:sz w:val="24"/>
          <w:szCs w:val="24"/>
        </w:rPr>
        <w:tab/>
        <w:t>Лекции по истории фотографии. Владимир Левашов.  – 2018. Режим доступа: http://biblio.litres.ru/vladimir-levashov/lekcii-po-istorii-fotografii-2/otzivi/</w:t>
      </w:r>
    </w:p>
    <w:p w:rsidR="00B95C54" w:rsidRPr="00B95C54" w:rsidRDefault="00B95C54" w:rsidP="00B95C54">
      <w:pPr>
        <w:spacing w:after="0" w:line="240" w:lineRule="auto"/>
        <w:ind w:firstLine="709"/>
        <w:contextualSpacing/>
        <w:rPr>
          <w:rFonts w:ascii="Times New Roman" w:eastAsia="Times New Roman" w:hAnsi="Times New Roman"/>
          <w:sz w:val="24"/>
          <w:szCs w:val="24"/>
        </w:rPr>
      </w:pPr>
      <w:r w:rsidRPr="00B95C54">
        <w:rPr>
          <w:rFonts w:ascii="Times New Roman" w:eastAsia="Times New Roman" w:hAnsi="Times New Roman"/>
          <w:sz w:val="24"/>
          <w:szCs w:val="24"/>
        </w:rPr>
        <w:t>Дополнительная литература:</w:t>
      </w:r>
    </w:p>
    <w:p w:rsidR="00B95C54" w:rsidRPr="00B95C54" w:rsidRDefault="00B95C54" w:rsidP="00B95C54">
      <w:pPr>
        <w:spacing w:after="0" w:line="240" w:lineRule="auto"/>
        <w:ind w:firstLine="709"/>
        <w:contextualSpacing/>
        <w:rPr>
          <w:rFonts w:ascii="Times New Roman" w:eastAsia="Times New Roman" w:hAnsi="Times New Roman"/>
          <w:sz w:val="24"/>
          <w:szCs w:val="24"/>
        </w:rPr>
      </w:pPr>
      <w:r w:rsidRPr="00B95C54">
        <w:rPr>
          <w:rFonts w:ascii="Times New Roman" w:eastAsia="Times New Roman" w:hAnsi="Times New Roman"/>
          <w:sz w:val="24"/>
          <w:szCs w:val="24"/>
        </w:rPr>
        <w:t>1.</w:t>
      </w:r>
      <w:r w:rsidRPr="00B95C54">
        <w:rPr>
          <w:rFonts w:ascii="Times New Roman" w:eastAsia="Times New Roman" w:hAnsi="Times New Roman"/>
          <w:sz w:val="24"/>
          <w:szCs w:val="24"/>
        </w:rPr>
        <w:tab/>
        <w:t xml:space="preserve">История и теория аудиовизуальных искусств. Часть 2. Эстетика и история фотографии [Электронный ресурс] : учебно-методическое пособие. — Электрон. дан. — Кемерово : </w:t>
      </w:r>
      <w:proofErr w:type="spellStart"/>
      <w:r w:rsidRPr="00B95C54">
        <w:rPr>
          <w:rFonts w:ascii="Times New Roman" w:eastAsia="Times New Roman" w:hAnsi="Times New Roman"/>
          <w:sz w:val="24"/>
          <w:szCs w:val="24"/>
        </w:rPr>
        <w:t>КемГИК</w:t>
      </w:r>
      <w:proofErr w:type="spellEnd"/>
      <w:r w:rsidRPr="00B95C54">
        <w:rPr>
          <w:rFonts w:ascii="Times New Roman" w:eastAsia="Times New Roman" w:hAnsi="Times New Roman"/>
          <w:sz w:val="24"/>
          <w:szCs w:val="24"/>
        </w:rPr>
        <w:t xml:space="preserve">, 2015. — 52 с. — Режим доступа: https://e.lanbook.com/book/79380. — </w:t>
      </w:r>
      <w:proofErr w:type="spellStart"/>
      <w:r w:rsidRPr="00B95C54">
        <w:rPr>
          <w:rFonts w:ascii="Times New Roman" w:eastAsia="Times New Roman" w:hAnsi="Times New Roman"/>
          <w:sz w:val="24"/>
          <w:szCs w:val="24"/>
        </w:rPr>
        <w:t>Загл</w:t>
      </w:r>
      <w:proofErr w:type="spellEnd"/>
      <w:r w:rsidRPr="00B95C54">
        <w:rPr>
          <w:rFonts w:ascii="Times New Roman" w:eastAsia="Times New Roman" w:hAnsi="Times New Roman"/>
          <w:sz w:val="24"/>
          <w:szCs w:val="24"/>
        </w:rPr>
        <w:t>. с экрана.</w:t>
      </w:r>
    </w:p>
    <w:p w:rsidR="00B95C54" w:rsidRPr="00B95C54" w:rsidRDefault="00B95C54" w:rsidP="00B95C54">
      <w:pPr>
        <w:spacing w:after="0" w:line="240" w:lineRule="auto"/>
        <w:ind w:firstLine="709"/>
        <w:contextualSpacing/>
        <w:rPr>
          <w:rFonts w:ascii="Times New Roman" w:eastAsia="Times New Roman" w:hAnsi="Times New Roman"/>
          <w:sz w:val="24"/>
          <w:szCs w:val="24"/>
        </w:rPr>
      </w:pPr>
      <w:r w:rsidRPr="00B95C54">
        <w:rPr>
          <w:rFonts w:ascii="Times New Roman" w:eastAsia="Times New Roman" w:hAnsi="Times New Roman"/>
          <w:sz w:val="24"/>
          <w:szCs w:val="24"/>
        </w:rPr>
        <w:t>2.</w:t>
      </w:r>
      <w:r w:rsidRPr="00B95C54">
        <w:rPr>
          <w:rFonts w:ascii="Times New Roman" w:eastAsia="Times New Roman" w:hAnsi="Times New Roman"/>
          <w:sz w:val="24"/>
          <w:szCs w:val="24"/>
        </w:rPr>
        <w:tab/>
        <w:t>Журнал «Искусство»  2016</w:t>
      </w:r>
    </w:p>
    <w:p w:rsidR="00B95C54" w:rsidRPr="00B95C54" w:rsidRDefault="00B95C54" w:rsidP="00B95C54">
      <w:pPr>
        <w:spacing w:after="0" w:line="240" w:lineRule="auto"/>
        <w:ind w:firstLine="709"/>
        <w:contextualSpacing/>
        <w:rPr>
          <w:rFonts w:ascii="Times New Roman" w:eastAsia="Times New Roman" w:hAnsi="Times New Roman"/>
          <w:sz w:val="24"/>
          <w:szCs w:val="24"/>
        </w:rPr>
      </w:pPr>
      <w:r w:rsidRPr="00B95C54">
        <w:rPr>
          <w:rFonts w:ascii="Times New Roman" w:eastAsia="Times New Roman" w:hAnsi="Times New Roman"/>
          <w:sz w:val="24"/>
          <w:szCs w:val="24"/>
        </w:rPr>
        <w:t>3.</w:t>
      </w:r>
      <w:r w:rsidRPr="00B95C54">
        <w:rPr>
          <w:rFonts w:ascii="Times New Roman" w:eastAsia="Times New Roman" w:hAnsi="Times New Roman"/>
          <w:sz w:val="24"/>
          <w:szCs w:val="24"/>
        </w:rPr>
        <w:tab/>
        <w:t>Журнал «Искусство и образование» 2016</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contextualSpacing/>
        <w:rPr>
          <w:rFonts w:ascii="Times New Roman" w:eastAsia="Times New Roman" w:hAnsi="Times New Roman"/>
          <w:b/>
          <w:sz w:val="24"/>
          <w:szCs w:val="24"/>
        </w:rPr>
      </w:pPr>
      <w:r w:rsidRPr="00B95C54">
        <w:rPr>
          <w:rFonts w:ascii="Times New Roman" w:eastAsia="Times New Roman" w:hAnsi="Times New Roman"/>
          <w:b/>
          <w:sz w:val="24"/>
          <w:szCs w:val="24"/>
        </w:rPr>
        <w:t>4.. КОНТРОЛЬ И ОЦЕНКА РЕЗУЛЬТАТОВ ОСВОЕНИЯ ДИСЦИПЛИНЫ</w:t>
      </w:r>
    </w:p>
    <w:p w:rsidR="00B95C54" w:rsidRPr="00B95C54" w:rsidRDefault="00B95C54" w:rsidP="00B95C54">
      <w:pPr>
        <w:spacing w:after="0" w:line="240" w:lineRule="auto"/>
        <w:ind w:firstLine="709"/>
        <w:contextualSpacing/>
        <w:jc w:val="both"/>
        <w:rPr>
          <w:rFonts w:ascii="Times New Roman" w:eastAsia="Times New Roman" w:hAnsi="Times New Roman"/>
          <w:sz w:val="24"/>
          <w:szCs w:val="24"/>
        </w:rPr>
      </w:pPr>
      <w:r w:rsidRPr="00B95C54">
        <w:rPr>
          <w:rFonts w:ascii="Times New Roman" w:eastAsia="Times New Roman" w:hAnsi="Times New Roman"/>
          <w:sz w:val="24"/>
          <w:szCs w:val="24"/>
        </w:rPr>
        <w:t xml:space="preserve">Контроль и оценка результатов освоения дисциплины осуществляется преподавателем в процессе проведения практических занятий, написания рефератов, тестирования, а также выполнения обучающимися индивидуальных заданий, подготовку к опросу, написание рефератов. Текущий и промежуточный контроль в форме опроса. </w:t>
      </w:r>
    </w:p>
    <w:p w:rsidR="00B95C54" w:rsidRDefault="00B95C54" w:rsidP="00B95C54">
      <w:pPr>
        <w:spacing w:after="0" w:line="240" w:lineRule="auto"/>
        <w:ind w:firstLine="709"/>
        <w:contextualSpacing/>
        <w:rPr>
          <w:rFonts w:ascii="Times New Roman" w:eastAsia="Times New Roman" w:hAnsi="Times New Roman"/>
          <w:b/>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86"/>
      </w:tblGrid>
      <w:tr w:rsidR="00B95C54" w:rsidRPr="003275C2" w:rsidTr="007C2FAA">
        <w:trPr>
          <w:trHeight w:val="410"/>
        </w:trPr>
        <w:tc>
          <w:tcPr>
            <w:tcW w:w="5778" w:type="dxa"/>
            <w:vAlign w:val="center"/>
          </w:tcPr>
          <w:p w:rsidR="00B95C54" w:rsidRPr="003275C2" w:rsidRDefault="00B95C54" w:rsidP="007C2FAA">
            <w:pPr>
              <w:spacing w:after="0" w:line="240" w:lineRule="auto"/>
              <w:jc w:val="center"/>
              <w:rPr>
                <w:rFonts w:ascii="Times New Roman" w:hAnsi="Times New Roman"/>
                <w:b/>
                <w:bCs/>
                <w:sz w:val="24"/>
                <w:szCs w:val="24"/>
              </w:rPr>
            </w:pPr>
            <w:r w:rsidRPr="003275C2">
              <w:rPr>
                <w:rFonts w:ascii="Times New Roman" w:hAnsi="Times New Roman"/>
                <w:b/>
                <w:bCs/>
                <w:sz w:val="24"/>
                <w:szCs w:val="24"/>
              </w:rPr>
              <w:t>Результаты обучения</w:t>
            </w:r>
          </w:p>
          <w:p w:rsidR="00B95C54" w:rsidRPr="003275C2" w:rsidRDefault="00B95C54" w:rsidP="007C2FAA">
            <w:pPr>
              <w:spacing w:after="0" w:line="240" w:lineRule="auto"/>
              <w:jc w:val="center"/>
              <w:rPr>
                <w:rFonts w:ascii="Times New Roman" w:hAnsi="Times New Roman"/>
                <w:b/>
                <w:bCs/>
                <w:sz w:val="24"/>
                <w:szCs w:val="24"/>
              </w:rPr>
            </w:pPr>
            <w:r w:rsidRPr="003275C2">
              <w:rPr>
                <w:rFonts w:ascii="Times New Roman" w:hAnsi="Times New Roman"/>
                <w:b/>
                <w:bCs/>
                <w:sz w:val="24"/>
                <w:szCs w:val="24"/>
              </w:rPr>
              <w:t>(освоенные умения, усвоенные знания)</w:t>
            </w:r>
          </w:p>
        </w:tc>
        <w:tc>
          <w:tcPr>
            <w:tcW w:w="3686" w:type="dxa"/>
            <w:vAlign w:val="center"/>
          </w:tcPr>
          <w:p w:rsidR="00B95C54" w:rsidRPr="003275C2" w:rsidRDefault="00B95C54" w:rsidP="007C2FAA">
            <w:pPr>
              <w:spacing w:after="0" w:line="240" w:lineRule="auto"/>
              <w:jc w:val="center"/>
              <w:rPr>
                <w:rFonts w:ascii="Times New Roman" w:hAnsi="Times New Roman"/>
                <w:b/>
                <w:bCs/>
                <w:sz w:val="24"/>
                <w:szCs w:val="24"/>
              </w:rPr>
            </w:pPr>
            <w:r w:rsidRPr="003275C2">
              <w:rPr>
                <w:rFonts w:ascii="Times New Roman" w:hAnsi="Times New Roman"/>
                <w:b/>
                <w:sz w:val="24"/>
                <w:szCs w:val="24"/>
              </w:rPr>
              <w:t xml:space="preserve">Формы и методы контроля и оценки результатов обучения </w:t>
            </w:r>
          </w:p>
        </w:tc>
      </w:tr>
      <w:tr w:rsidR="00B95C54" w:rsidRPr="003275C2" w:rsidTr="007C2FAA">
        <w:trPr>
          <w:trHeight w:val="198"/>
        </w:trPr>
        <w:tc>
          <w:tcPr>
            <w:tcW w:w="5778" w:type="dxa"/>
            <w:vAlign w:val="center"/>
          </w:tcPr>
          <w:p w:rsidR="00B95C54" w:rsidRPr="003275C2" w:rsidRDefault="00B95C54" w:rsidP="007C2FAA">
            <w:pPr>
              <w:spacing w:after="0" w:line="240" w:lineRule="auto"/>
              <w:rPr>
                <w:rFonts w:ascii="Times New Roman" w:hAnsi="Times New Roman"/>
                <w:b/>
                <w:bCs/>
                <w:sz w:val="24"/>
                <w:szCs w:val="24"/>
              </w:rPr>
            </w:pPr>
            <w:r w:rsidRPr="003275C2">
              <w:rPr>
                <w:rFonts w:ascii="Times New Roman" w:hAnsi="Times New Roman"/>
                <w:b/>
                <w:bCs/>
                <w:sz w:val="24"/>
                <w:szCs w:val="24"/>
              </w:rPr>
              <w:t>Умения:</w:t>
            </w:r>
          </w:p>
        </w:tc>
        <w:tc>
          <w:tcPr>
            <w:tcW w:w="3686" w:type="dxa"/>
            <w:vAlign w:val="center"/>
          </w:tcPr>
          <w:p w:rsidR="00B95C54" w:rsidRPr="003275C2" w:rsidRDefault="00B95C54" w:rsidP="007C2FAA">
            <w:pPr>
              <w:spacing w:after="0" w:line="240" w:lineRule="auto"/>
              <w:jc w:val="center"/>
              <w:rPr>
                <w:rFonts w:ascii="Times New Roman" w:hAnsi="Times New Roman"/>
                <w:b/>
                <w:sz w:val="24"/>
                <w:szCs w:val="24"/>
              </w:rPr>
            </w:pPr>
          </w:p>
        </w:tc>
      </w:tr>
      <w:tr w:rsidR="00B95C54" w:rsidRPr="003275C2" w:rsidTr="007C2FAA">
        <w:trPr>
          <w:trHeight w:val="1049"/>
        </w:trPr>
        <w:tc>
          <w:tcPr>
            <w:tcW w:w="5778" w:type="dxa"/>
            <w:vAlign w:val="center"/>
          </w:tcPr>
          <w:p w:rsidR="00B95C54" w:rsidRPr="003275C2" w:rsidRDefault="00B95C54" w:rsidP="00B95C54">
            <w:pPr>
              <w:pStyle w:val="afe"/>
              <w:numPr>
                <w:ilvl w:val="0"/>
                <w:numId w:val="48"/>
              </w:numPr>
              <w:spacing w:before="0" w:beforeAutospacing="0" w:after="0" w:afterAutospacing="0"/>
              <w:jc w:val="both"/>
              <w:rPr>
                <w:color w:val="000000"/>
                <w:shd w:val="clear" w:color="auto" w:fill="FFFFFF"/>
              </w:rPr>
            </w:pPr>
            <w:r w:rsidRPr="003275C2">
              <w:rPr>
                <w:color w:val="000000"/>
                <w:shd w:val="clear" w:color="auto" w:fill="FFFFFF"/>
              </w:rPr>
              <w:t>анализировать художественно-образное содержание произведения искусства;</w:t>
            </w:r>
          </w:p>
          <w:p w:rsidR="00B95C54" w:rsidRPr="003275C2" w:rsidRDefault="00B95C54" w:rsidP="00B95C54">
            <w:pPr>
              <w:pStyle w:val="afe"/>
              <w:numPr>
                <w:ilvl w:val="0"/>
                <w:numId w:val="48"/>
              </w:numPr>
              <w:spacing w:before="0" w:beforeAutospacing="0" w:after="0" w:afterAutospacing="0"/>
              <w:jc w:val="both"/>
              <w:rPr>
                <w:color w:val="000000"/>
                <w:shd w:val="clear" w:color="auto" w:fill="FFFFFF"/>
              </w:rPr>
            </w:pPr>
            <w:r w:rsidRPr="003275C2">
              <w:rPr>
                <w:color w:val="000000"/>
                <w:shd w:val="clear" w:color="auto" w:fill="FFFFFF"/>
              </w:rPr>
              <w:t xml:space="preserve">использовать произведения искусства в профессиональной деятельности; </w:t>
            </w:r>
          </w:p>
        </w:tc>
        <w:tc>
          <w:tcPr>
            <w:tcW w:w="3686" w:type="dxa"/>
            <w:vAlign w:val="center"/>
          </w:tcPr>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Практическая работа</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Опрос </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Тестовые задания  </w:t>
            </w:r>
          </w:p>
          <w:p w:rsidR="00B95C54" w:rsidRPr="003275C2" w:rsidRDefault="00B95C54" w:rsidP="007C2FAA">
            <w:pPr>
              <w:spacing w:after="0" w:line="240" w:lineRule="auto"/>
              <w:jc w:val="both"/>
              <w:rPr>
                <w:rFonts w:ascii="Times New Roman" w:hAnsi="Times New Roman"/>
                <w:sz w:val="24"/>
                <w:szCs w:val="24"/>
              </w:rPr>
            </w:pPr>
          </w:p>
          <w:p w:rsidR="00B95C54" w:rsidRPr="003275C2" w:rsidRDefault="00B95C54" w:rsidP="007C2FAA">
            <w:pPr>
              <w:spacing w:after="0" w:line="240" w:lineRule="auto"/>
              <w:jc w:val="center"/>
              <w:rPr>
                <w:rFonts w:ascii="Times New Roman" w:hAnsi="Times New Roman"/>
                <w:b/>
                <w:sz w:val="24"/>
                <w:szCs w:val="24"/>
              </w:rPr>
            </w:pPr>
          </w:p>
        </w:tc>
      </w:tr>
      <w:tr w:rsidR="00B95C54" w:rsidRPr="003275C2" w:rsidTr="007C2FAA">
        <w:trPr>
          <w:trHeight w:val="213"/>
        </w:trPr>
        <w:tc>
          <w:tcPr>
            <w:tcW w:w="5778" w:type="dxa"/>
            <w:vAlign w:val="center"/>
          </w:tcPr>
          <w:p w:rsidR="00B95C54" w:rsidRPr="003275C2" w:rsidRDefault="00B95C54" w:rsidP="007C2FAA">
            <w:pPr>
              <w:pStyle w:val="afe"/>
              <w:spacing w:before="0" w:beforeAutospacing="0" w:after="0" w:afterAutospacing="0"/>
              <w:jc w:val="both"/>
              <w:rPr>
                <w:b/>
                <w:color w:val="000000"/>
                <w:shd w:val="clear" w:color="auto" w:fill="FFFFFF"/>
              </w:rPr>
            </w:pPr>
            <w:r w:rsidRPr="003275C2">
              <w:rPr>
                <w:b/>
                <w:color w:val="000000"/>
                <w:shd w:val="clear" w:color="auto" w:fill="FFFFFF"/>
              </w:rPr>
              <w:t>Знания:</w:t>
            </w:r>
          </w:p>
        </w:tc>
        <w:tc>
          <w:tcPr>
            <w:tcW w:w="3686" w:type="dxa"/>
            <w:vAlign w:val="center"/>
          </w:tcPr>
          <w:p w:rsidR="00B95C54" w:rsidRPr="003275C2" w:rsidRDefault="00B95C54" w:rsidP="007C2FAA">
            <w:pPr>
              <w:spacing w:after="0" w:line="240" w:lineRule="auto"/>
              <w:jc w:val="center"/>
              <w:rPr>
                <w:rFonts w:ascii="Times New Roman" w:hAnsi="Times New Roman"/>
                <w:b/>
                <w:sz w:val="24"/>
                <w:szCs w:val="24"/>
              </w:rPr>
            </w:pPr>
          </w:p>
        </w:tc>
      </w:tr>
      <w:tr w:rsidR="00B95C54" w:rsidRPr="003275C2" w:rsidTr="007C2FAA">
        <w:trPr>
          <w:trHeight w:val="1505"/>
        </w:trPr>
        <w:tc>
          <w:tcPr>
            <w:tcW w:w="5778" w:type="dxa"/>
            <w:vAlign w:val="center"/>
          </w:tcPr>
          <w:p w:rsidR="00B95C54" w:rsidRPr="003275C2" w:rsidRDefault="00B95C54" w:rsidP="00B95C54">
            <w:pPr>
              <w:pStyle w:val="afe"/>
              <w:numPr>
                <w:ilvl w:val="0"/>
                <w:numId w:val="49"/>
              </w:numPr>
              <w:spacing w:before="0" w:beforeAutospacing="0" w:after="0" w:afterAutospacing="0"/>
              <w:jc w:val="both"/>
              <w:rPr>
                <w:color w:val="000000"/>
                <w:shd w:val="clear" w:color="auto" w:fill="FFFFFF"/>
              </w:rPr>
            </w:pPr>
            <w:r w:rsidRPr="003275C2">
              <w:rPr>
                <w:color w:val="000000"/>
                <w:shd w:val="clear" w:color="auto" w:fill="FFFFFF"/>
              </w:rPr>
              <w:t>основные этапы становления и развития мирового и отечественного искусства;</w:t>
            </w:r>
          </w:p>
          <w:p w:rsidR="00B95C54" w:rsidRPr="003275C2" w:rsidRDefault="00B95C54" w:rsidP="00B95C54">
            <w:pPr>
              <w:pStyle w:val="afe"/>
              <w:numPr>
                <w:ilvl w:val="0"/>
                <w:numId w:val="49"/>
              </w:numPr>
              <w:spacing w:before="0" w:beforeAutospacing="0" w:after="0" w:afterAutospacing="0"/>
              <w:jc w:val="both"/>
              <w:rPr>
                <w:b/>
                <w:color w:val="000000"/>
                <w:shd w:val="clear" w:color="auto" w:fill="FFFFFF"/>
              </w:rPr>
            </w:pPr>
            <w:r w:rsidRPr="003275C2">
              <w:rPr>
                <w:color w:val="000000"/>
                <w:shd w:val="clear" w:color="auto" w:fill="FFFFFF"/>
              </w:rPr>
              <w:t xml:space="preserve">направления, стили, жанры, средства художественной выразительности различных видов искусств; </w:t>
            </w:r>
          </w:p>
          <w:p w:rsidR="00B95C54" w:rsidRPr="003275C2" w:rsidRDefault="00B95C54" w:rsidP="00B95C54">
            <w:pPr>
              <w:pStyle w:val="afe"/>
              <w:numPr>
                <w:ilvl w:val="0"/>
                <w:numId w:val="49"/>
              </w:numPr>
              <w:spacing w:before="0" w:beforeAutospacing="0" w:after="0" w:afterAutospacing="0"/>
              <w:jc w:val="both"/>
              <w:rPr>
                <w:b/>
                <w:color w:val="000000"/>
                <w:shd w:val="clear" w:color="auto" w:fill="FFFFFF"/>
              </w:rPr>
            </w:pPr>
            <w:r w:rsidRPr="003275C2">
              <w:rPr>
                <w:color w:val="000000"/>
                <w:shd w:val="clear" w:color="auto" w:fill="FFFFFF"/>
              </w:rPr>
              <w:t>выдающихся деятелей и шедевры мирового и отечественного искусства, знаменитые творческие коллективы, тенденции развития современного искусства</w:t>
            </w:r>
          </w:p>
        </w:tc>
        <w:tc>
          <w:tcPr>
            <w:tcW w:w="3686" w:type="dxa"/>
            <w:vAlign w:val="center"/>
          </w:tcPr>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Практическая работа</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Опрос</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Тестовые задания  </w:t>
            </w:r>
          </w:p>
          <w:p w:rsidR="00B95C54" w:rsidRPr="003275C2" w:rsidRDefault="00B95C54" w:rsidP="007C2FAA">
            <w:pPr>
              <w:spacing w:after="0" w:line="240" w:lineRule="auto"/>
              <w:jc w:val="both"/>
              <w:rPr>
                <w:rFonts w:ascii="Times New Roman" w:hAnsi="Times New Roman"/>
                <w:sz w:val="24"/>
                <w:szCs w:val="24"/>
              </w:rPr>
            </w:pPr>
            <w:r w:rsidRPr="003275C2">
              <w:rPr>
                <w:rFonts w:ascii="Times New Roman" w:hAnsi="Times New Roman"/>
                <w:sz w:val="24"/>
                <w:szCs w:val="24"/>
              </w:rPr>
              <w:t xml:space="preserve">Реферат </w:t>
            </w:r>
          </w:p>
          <w:p w:rsidR="00B95C54" w:rsidRPr="003275C2" w:rsidRDefault="00B95C54" w:rsidP="007C2FAA">
            <w:pPr>
              <w:spacing w:after="0" w:line="240" w:lineRule="auto"/>
              <w:jc w:val="center"/>
              <w:rPr>
                <w:rFonts w:ascii="Times New Roman" w:hAnsi="Times New Roman"/>
                <w:b/>
                <w:sz w:val="24"/>
                <w:szCs w:val="24"/>
              </w:rPr>
            </w:pPr>
          </w:p>
        </w:tc>
      </w:tr>
    </w:tbl>
    <w:p w:rsidR="00B95C54" w:rsidRDefault="00B95C54" w:rsidP="00B95C54">
      <w:pPr>
        <w:spacing w:after="0" w:line="240" w:lineRule="auto"/>
        <w:ind w:firstLine="709"/>
        <w:contextualSpacing/>
        <w:rPr>
          <w:rFonts w:ascii="Times New Roman" w:eastAsia="Times New Roman" w:hAnsi="Times New Roman"/>
          <w:b/>
          <w:sz w:val="24"/>
          <w:szCs w:val="24"/>
        </w:rPr>
      </w:pPr>
    </w:p>
    <w:p w:rsid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D46C2" w:rsidRDefault="00B95C54" w:rsidP="00BD46C2">
      <w:pPr>
        <w:spacing w:after="0" w:line="240" w:lineRule="auto"/>
        <w:ind w:firstLine="709"/>
        <w:contextualSpacing/>
        <w:rPr>
          <w:rFonts w:ascii="Times New Roman" w:eastAsia="Times New Roman" w:hAnsi="Times New Roman"/>
          <w:b/>
          <w:sz w:val="24"/>
          <w:szCs w:val="24"/>
        </w:rPr>
        <w:sectPr w:rsidR="00B95C54" w:rsidRPr="00BD46C2">
          <w:footerReference w:type="first" r:id="rId12"/>
          <w:pgSz w:w="11906" w:h="16838"/>
          <w:pgMar w:top="851" w:right="1134" w:bottom="851" w:left="992" w:header="709" w:footer="709" w:gutter="0"/>
          <w:cols w:space="720"/>
        </w:sectPr>
      </w:pPr>
    </w:p>
    <w:p w:rsidR="00AE3553" w:rsidRPr="005724AA" w:rsidRDefault="00AE3553" w:rsidP="00C106E8">
      <w:pPr>
        <w:jc w:val="center"/>
        <w:rPr>
          <w:rFonts w:ascii="Times New Roman" w:eastAsia="Times New Roman" w:hAnsi="Times New Roman"/>
          <w:b/>
          <w:bCs/>
          <w:iCs/>
          <w:sz w:val="24"/>
          <w:szCs w:val="24"/>
        </w:rPr>
      </w:pPr>
    </w:p>
    <w:sectPr w:rsidR="00AE3553" w:rsidRPr="005724AA" w:rsidSect="00BC05DE">
      <w:footerReference w:type="defaul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6A33" w:rsidRDefault="003C6A33" w:rsidP="00B63527">
      <w:pPr>
        <w:spacing w:after="0" w:line="240" w:lineRule="auto"/>
      </w:pPr>
      <w:r>
        <w:separator/>
      </w:r>
    </w:p>
  </w:endnote>
  <w:endnote w:type="continuationSeparator" w:id="0">
    <w:p w:rsidR="003C6A33" w:rsidRDefault="003C6A33"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onar Bangla">
    <w:altName w:val="Century Gothic"/>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435892"/>
      <w:docPartObj>
        <w:docPartGallery w:val="Page Numbers (Bottom of Page)"/>
        <w:docPartUnique/>
      </w:docPartObj>
    </w:sdtPr>
    <w:sdtEndPr/>
    <w:sdtContent>
      <w:p w:rsidR="00B85A0D" w:rsidRDefault="00B85A0D">
        <w:pPr>
          <w:pStyle w:val="a4"/>
          <w:jc w:val="right"/>
        </w:pPr>
        <w:r>
          <w:fldChar w:fldCharType="begin"/>
        </w:r>
        <w:r>
          <w:instrText>PAGE   \* MERGEFORMAT</w:instrText>
        </w:r>
        <w:r>
          <w:fldChar w:fldCharType="separate"/>
        </w:r>
        <w:r w:rsidR="00B95C54">
          <w:rPr>
            <w:noProof/>
          </w:rPr>
          <w:t>8</w:t>
        </w:r>
        <w:r>
          <w:fldChar w:fldCharType="end"/>
        </w:r>
      </w:p>
    </w:sdtContent>
  </w:sdt>
  <w:p w:rsidR="00B85A0D" w:rsidRDefault="00B85A0D">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B95C54">
      <w:rPr>
        <w:rFonts w:ascii="Times New Roman" w:hAnsi="Times New Roman"/>
        <w:noProof/>
        <w:sz w:val="24"/>
        <w:szCs w:val="24"/>
      </w:rPr>
      <w:t>11</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6A33" w:rsidRDefault="003C6A33" w:rsidP="00B63527">
      <w:pPr>
        <w:spacing w:after="0" w:line="240" w:lineRule="auto"/>
      </w:pPr>
      <w:r>
        <w:separator/>
      </w:r>
    </w:p>
  </w:footnote>
  <w:footnote w:type="continuationSeparator" w:id="0">
    <w:p w:rsidR="003C6A33" w:rsidRDefault="003C6A33" w:rsidP="00B63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144380D"/>
    <w:multiLevelType w:val="hybridMultilevel"/>
    <w:tmpl w:val="257A1A28"/>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716373"/>
    <w:multiLevelType w:val="hybridMultilevel"/>
    <w:tmpl w:val="E36426FE"/>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F6D2A"/>
    <w:multiLevelType w:val="hybridMultilevel"/>
    <w:tmpl w:val="9C142188"/>
    <w:lvl w:ilvl="0" w:tplc="0419000F">
      <w:start w:val="1"/>
      <w:numFmt w:val="decimal"/>
      <w:lvlText w:val="%1."/>
      <w:lvlJc w:val="left"/>
      <w:pPr>
        <w:ind w:left="644"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 w15:restartNumberingAfterBreak="0">
    <w:nsid w:val="107A5586"/>
    <w:multiLevelType w:val="multilevel"/>
    <w:tmpl w:val="4F6EC81E"/>
    <w:lvl w:ilvl="0">
      <w:start w:val="1"/>
      <w:numFmt w:val="decimal"/>
      <w:lvlText w:val="%1."/>
      <w:lvlJc w:val="left"/>
      <w:pPr>
        <w:ind w:left="360" w:hanging="360"/>
      </w:pPr>
      <w:rPr>
        <w:rFonts w:ascii="Calibri" w:hAnsi="Calibri" w:cs="Times New Roman" w:hint="default"/>
      </w:rPr>
    </w:lvl>
    <w:lvl w:ilvl="1">
      <w:start w:val="1"/>
      <w:numFmt w:val="decimal"/>
      <w:lvlText w:val="%1.%2."/>
      <w:lvlJc w:val="left"/>
      <w:pPr>
        <w:ind w:left="928" w:hanging="360"/>
      </w:pPr>
      <w:rPr>
        <w:rFonts w:ascii="Times New Roman" w:hAnsi="Times New Roman" w:cs="Times New Roman" w:hint="default"/>
        <w:b/>
      </w:rPr>
    </w:lvl>
    <w:lvl w:ilvl="2">
      <w:start w:val="1"/>
      <w:numFmt w:val="decimal"/>
      <w:lvlText w:val="%1.%2.%3."/>
      <w:lvlJc w:val="left"/>
      <w:pPr>
        <w:ind w:left="720" w:hanging="720"/>
      </w:pPr>
      <w:rPr>
        <w:rFonts w:ascii="Calibri" w:hAnsi="Calibri" w:cs="Times New Roman" w:hint="default"/>
      </w:rPr>
    </w:lvl>
    <w:lvl w:ilvl="3">
      <w:start w:val="1"/>
      <w:numFmt w:val="decimal"/>
      <w:lvlText w:val="%1.%2.%3.%4."/>
      <w:lvlJc w:val="left"/>
      <w:pPr>
        <w:ind w:left="720" w:hanging="720"/>
      </w:pPr>
      <w:rPr>
        <w:rFonts w:ascii="Calibri" w:hAnsi="Calibri" w:cs="Times New Roman" w:hint="default"/>
      </w:rPr>
    </w:lvl>
    <w:lvl w:ilvl="4">
      <w:start w:val="1"/>
      <w:numFmt w:val="decimal"/>
      <w:lvlText w:val="%1.%2.%3.%4.%5."/>
      <w:lvlJc w:val="left"/>
      <w:pPr>
        <w:ind w:left="1080" w:hanging="1080"/>
      </w:pPr>
      <w:rPr>
        <w:rFonts w:ascii="Calibri" w:hAnsi="Calibri" w:cs="Times New Roman" w:hint="default"/>
      </w:rPr>
    </w:lvl>
    <w:lvl w:ilvl="5">
      <w:start w:val="1"/>
      <w:numFmt w:val="decimal"/>
      <w:lvlText w:val="%1.%2.%3.%4.%5.%6."/>
      <w:lvlJc w:val="left"/>
      <w:pPr>
        <w:ind w:left="1080" w:hanging="1080"/>
      </w:pPr>
      <w:rPr>
        <w:rFonts w:ascii="Calibri" w:hAnsi="Calibri" w:cs="Times New Roman" w:hint="default"/>
      </w:rPr>
    </w:lvl>
    <w:lvl w:ilvl="6">
      <w:start w:val="1"/>
      <w:numFmt w:val="decimal"/>
      <w:lvlText w:val="%1.%2.%3.%4.%5.%6.%7."/>
      <w:lvlJc w:val="left"/>
      <w:pPr>
        <w:ind w:left="1440" w:hanging="1440"/>
      </w:pPr>
      <w:rPr>
        <w:rFonts w:ascii="Calibri" w:hAnsi="Calibri" w:cs="Times New Roman" w:hint="default"/>
      </w:rPr>
    </w:lvl>
    <w:lvl w:ilvl="7">
      <w:start w:val="1"/>
      <w:numFmt w:val="decimal"/>
      <w:lvlText w:val="%1.%2.%3.%4.%5.%6.%7.%8."/>
      <w:lvlJc w:val="left"/>
      <w:pPr>
        <w:ind w:left="1440" w:hanging="1440"/>
      </w:pPr>
      <w:rPr>
        <w:rFonts w:ascii="Calibri" w:hAnsi="Calibri" w:cs="Times New Roman" w:hint="default"/>
      </w:rPr>
    </w:lvl>
    <w:lvl w:ilvl="8">
      <w:start w:val="1"/>
      <w:numFmt w:val="decimal"/>
      <w:lvlText w:val="%1.%2.%3.%4.%5.%6.%7.%8.%9."/>
      <w:lvlJc w:val="left"/>
      <w:pPr>
        <w:ind w:left="1800" w:hanging="1800"/>
      </w:pPr>
      <w:rPr>
        <w:rFonts w:ascii="Calibri" w:hAnsi="Calibri" w:cs="Times New Roman" w:hint="default"/>
      </w:rPr>
    </w:lvl>
  </w:abstractNum>
  <w:abstractNum w:abstractNumId="6" w15:restartNumberingAfterBreak="0">
    <w:nsid w:val="13EA3535"/>
    <w:multiLevelType w:val="hybridMultilevel"/>
    <w:tmpl w:val="F4029FB4"/>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AD4696"/>
    <w:multiLevelType w:val="hybridMultilevel"/>
    <w:tmpl w:val="7A522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E92E27"/>
    <w:multiLevelType w:val="hybridMultilevel"/>
    <w:tmpl w:val="A3C2EAFE"/>
    <w:lvl w:ilvl="0" w:tplc="4858D966">
      <w:start w:val="1"/>
      <w:numFmt w:val="decimal"/>
      <w:lvlText w:val="%1."/>
      <w:lvlJc w:val="left"/>
      <w:pPr>
        <w:ind w:left="532" w:hanging="360"/>
      </w:pPr>
      <w:rPr>
        <w:rFonts w:hint="default"/>
      </w:rPr>
    </w:lvl>
    <w:lvl w:ilvl="1" w:tplc="04190019" w:tentative="1">
      <w:start w:val="1"/>
      <w:numFmt w:val="lowerLetter"/>
      <w:lvlText w:val="%2."/>
      <w:lvlJc w:val="left"/>
      <w:pPr>
        <w:ind w:left="1252" w:hanging="360"/>
      </w:pPr>
    </w:lvl>
    <w:lvl w:ilvl="2" w:tplc="0419001B" w:tentative="1">
      <w:start w:val="1"/>
      <w:numFmt w:val="lowerRoman"/>
      <w:lvlText w:val="%3."/>
      <w:lvlJc w:val="right"/>
      <w:pPr>
        <w:ind w:left="1972" w:hanging="180"/>
      </w:pPr>
    </w:lvl>
    <w:lvl w:ilvl="3" w:tplc="0419000F" w:tentative="1">
      <w:start w:val="1"/>
      <w:numFmt w:val="decimal"/>
      <w:lvlText w:val="%4."/>
      <w:lvlJc w:val="left"/>
      <w:pPr>
        <w:ind w:left="2692" w:hanging="360"/>
      </w:pPr>
    </w:lvl>
    <w:lvl w:ilvl="4" w:tplc="04190019" w:tentative="1">
      <w:start w:val="1"/>
      <w:numFmt w:val="lowerLetter"/>
      <w:lvlText w:val="%5."/>
      <w:lvlJc w:val="left"/>
      <w:pPr>
        <w:ind w:left="3412" w:hanging="360"/>
      </w:pPr>
    </w:lvl>
    <w:lvl w:ilvl="5" w:tplc="0419001B" w:tentative="1">
      <w:start w:val="1"/>
      <w:numFmt w:val="lowerRoman"/>
      <w:lvlText w:val="%6."/>
      <w:lvlJc w:val="right"/>
      <w:pPr>
        <w:ind w:left="4132" w:hanging="180"/>
      </w:pPr>
    </w:lvl>
    <w:lvl w:ilvl="6" w:tplc="0419000F" w:tentative="1">
      <w:start w:val="1"/>
      <w:numFmt w:val="decimal"/>
      <w:lvlText w:val="%7."/>
      <w:lvlJc w:val="left"/>
      <w:pPr>
        <w:ind w:left="4852" w:hanging="360"/>
      </w:pPr>
    </w:lvl>
    <w:lvl w:ilvl="7" w:tplc="04190019" w:tentative="1">
      <w:start w:val="1"/>
      <w:numFmt w:val="lowerLetter"/>
      <w:lvlText w:val="%8."/>
      <w:lvlJc w:val="left"/>
      <w:pPr>
        <w:ind w:left="5572" w:hanging="360"/>
      </w:pPr>
    </w:lvl>
    <w:lvl w:ilvl="8" w:tplc="0419001B" w:tentative="1">
      <w:start w:val="1"/>
      <w:numFmt w:val="lowerRoman"/>
      <w:lvlText w:val="%9."/>
      <w:lvlJc w:val="right"/>
      <w:pPr>
        <w:ind w:left="6292" w:hanging="180"/>
      </w:pPr>
    </w:lvl>
  </w:abstractNum>
  <w:abstractNum w:abstractNumId="9" w15:restartNumberingAfterBreak="0">
    <w:nsid w:val="1A4D3638"/>
    <w:multiLevelType w:val="hybridMultilevel"/>
    <w:tmpl w:val="7B0A9DCC"/>
    <w:lvl w:ilvl="0" w:tplc="0419000F">
      <w:start w:val="1"/>
      <w:numFmt w:val="decimal"/>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0" w15:restartNumberingAfterBreak="0">
    <w:nsid w:val="1CF87C7D"/>
    <w:multiLevelType w:val="hybridMultilevel"/>
    <w:tmpl w:val="5192B6A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DA45FB9"/>
    <w:multiLevelType w:val="hybridMultilevel"/>
    <w:tmpl w:val="150AA87A"/>
    <w:lvl w:ilvl="0" w:tplc="F74809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EA02606"/>
    <w:multiLevelType w:val="hybridMultilevel"/>
    <w:tmpl w:val="12BE7A2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1FC212D8"/>
    <w:multiLevelType w:val="hybridMultilevel"/>
    <w:tmpl w:val="A810F1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2AF3EC8"/>
    <w:multiLevelType w:val="hybridMultilevel"/>
    <w:tmpl w:val="7BAA8F5E"/>
    <w:lvl w:ilvl="0" w:tplc="98D840FA">
      <w:start w:val="1"/>
      <w:numFmt w:val="decimal"/>
      <w:lvlText w:val="%1."/>
      <w:lvlJc w:val="left"/>
      <w:pPr>
        <w:ind w:left="686" w:hanging="360"/>
      </w:pPr>
      <w:rPr>
        <w:rFonts w:ascii="Times New Roman" w:hAnsi="Times New Roman" w:cs="Times New Roman" w:hint="default"/>
        <w:color w:val="111111"/>
        <w:sz w:val="24"/>
        <w:szCs w:val="24"/>
      </w:rPr>
    </w:lvl>
    <w:lvl w:ilvl="1" w:tplc="04190019" w:tentative="1">
      <w:start w:val="1"/>
      <w:numFmt w:val="lowerLetter"/>
      <w:lvlText w:val="%2."/>
      <w:lvlJc w:val="left"/>
      <w:pPr>
        <w:ind w:left="1406" w:hanging="360"/>
      </w:pPr>
    </w:lvl>
    <w:lvl w:ilvl="2" w:tplc="0419001B" w:tentative="1">
      <w:start w:val="1"/>
      <w:numFmt w:val="lowerRoman"/>
      <w:lvlText w:val="%3."/>
      <w:lvlJc w:val="right"/>
      <w:pPr>
        <w:ind w:left="2126" w:hanging="180"/>
      </w:pPr>
    </w:lvl>
    <w:lvl w:ilvl="3" w:tplc="0419000F" w:tentative="1">
      <w:start w:val="1"/>
      <w:numFmt w:val="decimal"/>
      <w:lvlText w:val="%4."/>
      <w:lvlJc w:val="left"/>
      <w:pPr>
        <w:ind w:left="2846" w:hanging="360"/>
      </w:pPr>
    </w:lvl>
    <w:lvl w:ilvl="4" w:tplc="04190019" w:tentative="1">
      <w:start w:val="1"/>
      <w:numFmt w:val="lowerLetter"/>
      <w:lvlText w:val="%5."/>
      <w:lvlJc w:val="left"/>
      <w:pPr>
        <w:ind w:left="3566" w:hanging="360"/>
      </w:pPr>
    </w:lvl>
    <w:lvl w:ilvl="5" w:tplc="0419001B" w:tentative="1">
      <w:start w:val="1"/>
      <w:numFmt w:val="lowerRoman"/>
      <w:lvlText w:val="%6."/>
      <w:lvlJc w:val="right"/>
      <w:pPr>
        <w:ind w:left="4286" w:hanging="180"/>
      </w:pPr>
    </w:lvl>
    <w:lvl w:ilvl="6" w:tplc="0419000F" w:tentative="1">
      <w:start w:val="1"/>
      <w:numFmt w:val="decimal"/>
      <w:lvlText w:val="%7."/>
      <w:lvlJc w:val="left"/>
      <w:pPr>
        <w:ind w:left="5006" w:hanging="360"/>
      </w:pPr>
    </w:lvl>
    <w:lvl w:ilvl="7" w:tplc="04190019" w:tentative="1">
      <w:start w:val="1"/>
      <w:numFmt w:val="lowerLetter"/>
      <w:lvlText w:val="%8."/>
      <w:lvlJc w:val="left"/>
      <w:pPr>
        <w:ind w:left="5726" w:hanging="360"/>
      </w:pPr>
    </w:lvl>
    <w:lvl w:ilvl="8" w:tplc="0419001B" w:tentative="1">
      <w:start w:val="1"/>
      <w:numFmt w:val="lowerRoman"/>
      <w:lvlText w:val="%9."/>
      <w:lvlJc w:val="right"/>
      <w:pPr>
        <w:ind w:left="6446" w:hanging="180"/>
      </w:pPr>
    </w:lvl>
  </w:abstractNum>
  <w:abstractNum w:abstractNumId="16"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B4F3F96"/>
    <w:multiLevelType w:val="hybridMultilevel"/>
    <w:tmpl w:val="7A522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206044"/>
    <w:multiLevelType w:val="hybridMultilevel"/>
    <w:tmpl w:val="B4C2F1E4"/>
    <w:lvl w:ilvl="0" w:tplc="31B09478">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D372C"/>
    <w:multiLevelType w:val="hybridMultilevel"/>
    <w:tmpl w:val="4A4A51A6"/>
    <w:lvl w:ilvl="0" w:tplc="BFD292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861E2"/>
    <w:multiLevelType w:val="hybridMultilevel"/>
    <w:tmpl w:val="A90EF418"/>
    <w:lvl w:ilvl="0" w:tplc="31B09478">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5111AC"/>
    <w:multiLevelType w:val="hybridMultilevel"/>
    <w:tmpl w:val="42D0A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570E20"/>
    <w:multiLevelType w:val="hybridMultilevel"/>
    <w:tmpl w:val="AC1A0F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036062"/>
    <w:multiLevelType w:val="hybridMultilevel"/>
    <w:tmpl w:val="CFA0AA62"/>
    <w:lvl w:ilvl="0" w:tplc="31B09478">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A5477B"/>
    <w:multiLevelType w:val="hybridMultilevel"/>
    <w:tmpl w:val="FC2CBAF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2A2175"/>
    <w:multiLevelType w:val="hybridMultilevel"/>
    <w:tmpl w:val="4EDCB468"/>
    <w:lvl w:ilvl="0" w:tplc="1750B3C6">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6" w15:restartNumberingAfterBreak="0">
    <w:nsid w:val="469C0AF3"/>
    <w:multiLevelType w:val="hybridMultilevel"/>
    <w:tmpl w:val="71D68D1C"/>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A473DC6"/>
    <w:multiLevelType w:val="hybridMultilevel"/>
    <w:tmpl w:val="0A70A57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9" w15:restartNumberingAfterBreak="0">
    <w:nsid w:val="4BEB361E"/>
    <w:multiLevelType w:val="hybridMultilevel"/>
    <w:tmpl w:val="B3A43764"/>
    <w:lvl w:ilvl="0" w:tplc="F74809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D9D433C"/>
    <w:multiLevelType w:val="hybridMultilevel"/>
    <w:tmpl w:val="117648B4"/>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F06960"/>
    <w:multiLevelType w:val="hybridMultilevel"/>
    <w:tmpl w:val="2444B37C"/>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B047A34"/>
    <w:multiLevelType w:val="hybridMultilevel"/>
    <w:tmpl w:val="D8AE229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F16C84"/>
    <w:multiLevelType w:val="hybridMultilevel"/>
    <w:tmpl w:val="A42A6E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3A1164"/>
    <w:multiLevelType w:val="hybridMultilevel"/>
    <w:tmpl w:val="C61EE6B0"/>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D55B7A"/>
    <w:multiLevelType w:val="hybridMultilevel"/>
    <w:tmpl w:val="4094F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1B366D"/>
    <w:multiLevelType w:val="hybridMultilevel"/>
    <w:tmpl w:val="58263442"/>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E12481A"/>
    <w:multiLevelType w:val="hybridMultilevel"/>
    <w:tmpl w:val="C5224E56"/>
    <w:lvl w:ilvl="0" w:tplc="F74809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9"/>
  </w:num>
  <w:num w:numId="3">
    <w:abstractNumId w:val="12"/>
  </w:num>
  <w:num w:numId="4">
    <w:abstractNumId w:val="32"/>
  </w:num>
  <w:num w:numId="5">
    <w:abstractNumId w:val="14"/>
  </w:num>
  <w:num w:numId="6">
    <w:abstractNumId w:val="34"/>
  </w:num>
  <w:num w:numId="7">
    <w:abstractNumId w:val="2"/>
  </w:num>
  <w:num w:numId="8">
    <w:abstractNumId w:val="38"/>
  </w:num>
  <w:num w:numId="9">
    <w:abstractNumId w:val="31"/>
  </w:num>
  <w:num w:numId="10">
    <w:abstractNumId w:val="0"/>
  </w:num>
  <w:num w:numId="11">
    <w:abstractNumId w:val="29"/>
  </w:num>
  <w:num w:numId="12">
    <w:abstractNumId w:val="1"/>
  </w:num>
  <w:num w:numId="13">
    <w:abstractNumId w:val="10"/>
  </w:num>
  <w:num w:numId="14">
    <w:abstractNumId w:val="33"/>
  </w:num>
  <w:num w:numId="15">
    <w:abstractNumId w:val="6"/>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9"/>
  </w:num>
  <w:num w:numId="28">
    <w:abstractNumId w:val="4"/>
  </w:num>
  <w:num w:numId="29">
    <w:abstractNumId w:val="36"/>
  </w:num>
  <w:num w:numId="30">
    <w:abstractNumId w:val="25"/>
  </w:num>
  <w:num w:numId="31">
    <w:abstractNumId w:val="24"/>
  </w:num>
  <w:num w:numId="32">
    <w:abstractNumId w:val="35"/>
  </w:num>
  <w:num w:numId="33">
    <w:abstractNumId w:val="27"/>
  </w:num>
  <w:num w:numId="34">
    <w:abstractNumId w:val="37"/>
  </w:num>
  <w:num w:numId="35">
    <w:abstractNumId w:val="30"/>
  </w:num>
  <w:num w:numId="36">
    <w:abstractNumId w:val="15"/>
  </w:num>
  <w:num w:numId="37">
    <w:abstractNumId w:val="17"/>
  </w:num>
  <w:num w:numId="38">
    <w:abstractNumId w:val="7"/>
  </w:num>
  <w:num w:numId="39">
    <w:abstractNumId w:val="8"/>
  </w:num>
  <w:num w:numId="40">
    <w:abstractNumId w:val="21"/>
  </w:num>
  <w:num w:numId="41">
    <w:abstractNumId w:val="22"/>
  </w:num>
  <w:num w:numId="42">
    <w:abstractNumId w:val="28"/>
  </w:num>
  <w:num w:numId="43">
    <w:abstractNumId w:val="39"/>
  </w:num>
  <w:num w:numId="44">
    <w:abstractNumId w:val="16"/>
  </w:num>
  <w:num w:numId="45">
    <w:abstractNumId w:val="20"/>
  </w:num>
  <w:num w:numId="46">
    <w:abstractNumId w:val="23"/>
  </w:num>
  <w:num w:numId="47">
    <w:abstractNumId w:val="18"/>
  </w:num>
  <w:num w:numId="48">
    <w:abstractNumId w:val="1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E0364"/>
    <w:rsid w:val="001E1BCF"/>
    <w:rsid w:val="001F3945"/>
    <w:rsid w:val="00240284"/>
    <w:rsid w:val="002419F3"/>
    <w:rsid w:val="00247B4E"/>
    <w:rsid w:val="00251E5D"/>
    <w:rsid w:val="0026632A"/>
    <w:rsid w:val="00271C9B"/>
    <w:rsid w:val="002757A1"/>
    <w:rsid w:val="002814B5"/>
    <w:rsid w:val="00284BDF"/>
    <w:rsid w:val="00287035"/>
    <w:rsid w:val="002A1EDB"/>
    <w:rsid w:val="002B2C66"/>
    <w:rsid w:val="002D3200"/>
    <w:rsid w:val="002F304B"/>
    <w:rsid w:val="00312FBB"/>
    <w:rsid w:val="00327750"/>
    <w:rsid w:val="00376FA4"/>
    <w:rsid w:val="00384DC2"/>
    <w:rsid w:val="003907CE"/>
    <w:rsid w:val="00397D6B"/>
    <w:rsid w:val="003A6887"/>
    <w:rsid w:val="003C6A33"/>
    <w:rsid w:val="003C6BC4"/>
    <w:rsid w:val="003D14E9"/>
    <w:rsid w:val="00405053"/>
    <w:rsid w:val="0041249C"/>
    <w:rsid w:val="00427E34"/>
    <w:rsid w:val="004472FC"/>
    <w:rsid w:val="0049048A"/>
    <w:rsid w:val="004A4346"/>
    <w:rsid w:val="004A6D12"/>
    <w:rsid w:val="004C02BE"/>
    <w:rsid w:val="004C72C7"/>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E2C18"/>
    <w:rsid w:val="005F45AF"/>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50909"/>
    <w:rsid w:val="0076547E"/>
    <w:rsid w:val="0078135B"/>
    <w:rsid w:val="00781570"/>
    <w:rsid w:val="00784F8B"/>
    <w:rsid w:val="007937E0"/>
    <w:rsid w:val="00795F05"/>
    <w:rsid w:val="007A22AA"/>
    <w:rsid w:val="007A5A22"/>
    <w:rsid w:val="007C740A"/>
    <w:rsid w:val="007E0F5C"/>
    <w:rsid w:val="007E642D"/>
    <w:rsid w:val="00803F35"/>
    <w:rsid w:val="00810AB6"/>
    <w:rsid w:val="00827C06"/>
    <w:rsid w:val="008302F4"/>
    <w:rsid w:val="00843631"/>
    <w:rsid w:val="008474A1"/>
    <w:rsid w:val="008608E8"/>
    <w:rsid w:val="008735F1"/>
    <w:rsid w:val="00874E92"/>
    <w:rsid w:val="008809B1"/>
    <w:rsid w:val="00890FA9"/>
    <w:rsid w:val="00892658"/>
    <w:rsid w:val="008A6F30"/>
    <w:rsid w:val="008C6675"/>
    <w:rsid w:val="008D126A"/>
    <w:rsid w:val="0091281E"/>
    <w:rsid w:val="0092748F"/>
    <w:rsid w:val="009504C7"/>
    <w:rsid w:val="00961441"/>
    <w:rsid w:val="00996097"/>
    <w:rsid w:val="009A06E4"/>
    <w:rsid w:val="009A23CF"/>
    <w:rsid w:val="009B113E"/>
    <w:rsid w:val="009D1618"/>
    <w:rsid w:val="009D26AA"/>
    <w:rsid w:val="009E3542"/>
    <w:rsid w:val="009E4A89"/>
    <w:rsid w:val="00A210B8"/>
    <w:rsid w:val="00A25319"/>
    <w:rsid w:val="00A2714D"/>
    <w:rsid w:val="00A93F22"/>
    <w:rsid w:val="00AC2B9C"/>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C05DE"/>
    <w:rsid w:val="00BD46C2"/>
    <w:rsid w:val="00BD7E1A"/>
    <w:rsid w:val="00BF2E88"/>
    <w:rsid w:val="00C01560"/>
    <w:rsid w:val="00C106E8"/>
    <w:rsid w:val="00C34466"/>
    <w:rsid w:val="00C46348"/>
    <w:rsid w:val="00C63263"/>
    <w:rsid w:val="00C65B52"/>
    <w:rsid w:val="00C76980"/>
    <w:rsid w:val="00CB2A70"/>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C08C0"/>
    <w:rsid w:val="00DC387F"/>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51F40"/>
  <w15:docId w15:val="{576B4B0A-9D78-4B36-904F-B3B2C9A1B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A210B8"/>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uiPriority w:val="1"/>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12208663">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240C5-48FE-47A7-B352-B5C8F7363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7</Pages>
  <Words>1621</Words>
  <Characters>9246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10846</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52</cp:revision>
  <cp:lastPrinted>2014-03-17T08:36:00Z</cp:lastPrinted>
  <dcterms:created xsi:type="dcterms:W3CDTF">2017-12-07T14:17:00Z</dcterms:created>
  <dcterms:modified xsi:type="dcterms:W3CDTF">2025-01-29T10:56:00Z</dcterms:modified>
</cp:coreProperties>
</file>