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A70D8" w:rsidRPr="003543B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A70D8" w:rsidRPr="003543BF" w:rsidRDefault="00752CF6">
            <w:pPr>
              <w:pStyle w:val="ConsPlusTitlePage0"/>
            </w:pPr>
            <w:r w:rsidRPr="003543BF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0D8" w:rsidRPr="003543B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A70D8" w:rsidRPr="003543BF" w:rsidRDefault="00752CF6">
            <w:pPr>
              <w:pStyle w:val="ConsPlusTitlePage0"/>
              <w:jc w:val="center"/>
            </w:pPr>
            <w:r w:rsidRPr="003543BF">
              <w:rPr>
                <w:sz w:val="48"/>
              </w:rPr>
              <w:t>Приказ Минпросвещения России от 02.09.2020 N 457</w:t>
            </w:r>
            <w:r w:rsidRPr="003543BF">
              <w:rPr>
                <w:sz w:val="48"/>
              </w:rPr>
              <w:br/>
              <w:t>(ред. от 28.10.2024)</w:t>
            </w:r>
            <w:r w:rsidRPr="003543BF">
              <w:rPr>
                <w:sz w:val="48"/>
              </w:rPr>
              <w:br/>
              <w:t>"Об утверждении Порядка приема на обучение по образовательным программам среднего профессионального образования"</w:t>
            </w:r>
            <w:r w:rsidRPr="003543BF">
              <w:rPr>
                <w:sz w:val="48"/>
              </w:rPr>
              <w:br/>
              <w:t>(Зарегистрировано в Минюсте России 06.11.2020 N 60770)</w:t>
            </w:r>
          </w:p>
        </w:tc>
      </w:tr>
      <w:tr w:rsidR="00CA70D8" w:rsidRPr="003543B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A70D8" w:rsidRPr="003543BF" w:rsidRDefault="00752CF6">
            <w:pPr>
              <w:pStyle w:val="ConsPlusTitlePage0"/>
              <w:jc w:val="center"/>
            </w:pPr>
            <w:r w:rsidRPr="003543BF"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Pr="003543BF">
                <w:rPr>
                  <w:b/>
                  <w:color w:val="0000FF"/>
                  <w:sz w:val="28"/>
                </w:rPr>
                <w:t>КонсультантПлюс</w:t>
              </w:r>
              <w:r w:rsidRPr="003543BF">
                <w:rPr>
                  <w:b/>
                  <w:color w:val="0000FF"/>
                  <w:sz w:val="28"/>
                </w:rPr>
                <w:br/>
              </w:r>
              <w:r w:rsidRPr="003543BF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Pr="003543BF">
                <w:rPr>
                  <w:b/>
                  <w:color w:val="0000FF"/>
                  <w:sz w:val="28"/>
                </w:rPr>
                <w:t>www.consultant.ru</w:t>
              </w:r>
            </w:hyperlink>
            <w:r w:rsidRPr="003543BF">
              <w:rPr>
                <w:sz w:val="28"/>
              </w:rPr>
              <w:br/>
            </w:r>
            <w:r w:rsidRPr="003543BF">
              <w:rPr>
                <w:sz w:val="28"/>
              </w:rPr>
              <w:br/>
              <w:t>Дата сохранения: 12.02.2025</w:t>
            </w:r>
            <w:r w:rsidRPr="003543BF">
              <w:rPr>
                <w:sz w:val="28"/>
              </w:rPr>
              <w:br/>
              <w:t> </w:t>
            </w:r>
          </w:p>
        </w:tc>
      </w:tr>
    </w:tbl>
    <w:p w:rsidR="00CA70D8" w:rsidRPr="003543BF" w:rsidRDefault="00CA70D8">
      <w:pPr>
        <w:pStyle w:val="ConsPlusNormal0"/>
        <w:sectPr w:rsidR="00CA70D8" w:rsidRPr="003543B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A70D8" w:rsidRPr="003543BF" w:rsidRDefault="00CA70D8">
      <w:pPr>
        <w:pStyle w:val="ConsPlusNormal0"/>
        <w:jc w:val="both"/>
        <w:outlineLvl w:val="0"/>
      </w:pPr>
    </w:p>
    <w:p w:rsidR="00CA70D8" w:rsidRPr="003543BF" w:rsidRDefault="00752CF6">
      <w:pPr>
        <w:pStyle w:val="ConsPlusNormal0"/>
        <w:outlineLvl w:val="0"/>
      </w:pPr>
      <w:r w:rsidRPr="003543BF">
        <w:t>Зарегистрировано в Минюсте России 6 ноября 2020 г. N 60770</w:t>
      </w:r>
    </w:p>
    <w:p w:rsidR="00CA70D8" w:rsidRPr="003543BF" w:rsidRDefault="00CA70D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</w:pPr>
      <w:r w:rsidRPr="003543BF">
        <w:t>МИНИСТЕРСТВО ПРОСВЕЩЕНИЯ РОССИЙСКОЙ ФЕДЕРАЦИИ</w:t>
      </w:r>
    </w:p>
    <w:p w:rsidR="00CA70D8" w:rsidRPr="003543BF" w:rsidRDefault="00CA70D8">
      <w:pPr>
        <w:pStyle w:val="ConsPlusTitle0"/>
        <w:jc w:val="center"/>
      </w:pPr>
    </w:p>
    <w:p w:rsidR="00CA70D8" w:rsidRPr="003543BF" w:rsidRDefault="00752CF6">
      <w:pPr>
        <w:pStyle w:val="ConsPlusTitle0"/>
        <w:jc w:val="center"/>
      </w:pPr>
      <w:r w:rsidRPr="003543BF">
        <w:t>ПРИКАЗ</w:t>
      </w:r>
    </w:p>
    <w:p w:rsidR="00CA70D8" w:rsidRPr="003543BF" w:rsidRDefault="00752CF6">
      <w:pPr>
        <w:pStyle w:val="ConsPlusTitle0"/>
        <w:jc w:val="center"/>
      </w:pPr>
      <w:r w:rsidRPr="003543BF">
        <w:t>от 2 сентября 2020 г. N 457</w:t>
      </w:r>
    </w:p>
    <w:p w:rsidR="00CA70D8" w:rsidRPr="003543BF" w:rsidRDefault="00CA70D8">
      <w:pPr>
        <w:pStyle w:val="ConsPlusTitle0"/>
        <w:jc w:val="center"/>
      </w:pPr>
    </w:p>
    <w:p w:rsidR="00CA70D8" w:rsidRPr="003543BF" w:rsidRDefault="00752CF6">
      <w:pPr>
        <w:pStyle w:val="ConsPlusTitle0"/>
        <w:jc w:val="center"/>
      </w:pPr>
      <w:r w:rsidRPr="003543BF">
        <w:t>ОБ УТВЕРЖДЕНИИ ПОРЯДКА</w:t>
      </w:r>
    </w:p>
    <w:p w:rsidR="00CA70D8" w:rsidRPr="003543BF" w:rsidRDefault="00752CF6">
      <w:pPr>
        <w:pStyle w:val="ConsPlusTitle0"/>
        <w:jc w:val="center"/>
      </w:pPr>
      <w:r w:rsidRPr="003543BF">
        <w:t>ПРИЕМА НА ОБУЧЕНИЕ ПО ОБРАЗОВАТЕЛЬНЫМ ПРОГРАММАМ СРЕДНЕГО</w:t>
      </w:r>
    </w:p>
    <w:p w:rsidR="00CA70D8" w:rsidRPr="003543BF" w:rsidRDefault="00752CF6">
      <w:pPr>
        <w:pStyle w:val="ConsPlusTitle0"/>
        <w:jc w:val="center"/>
      </w:pPr>
      <w:r w:rsidRPr="003543BF">
        <w:t>ПРОФЕССИО</w:t>
      </w:r>
      <w:r w:rsidRPr="003543BF">
        <w:t>НАЛЬНОГО ОБРАЗОВАНИЯ</w:t>
      </w:r>
    </w:p>
    <w:p w:rsidR="00CA70D8" w:rsidRPr="003543BF" w:rsidRDefault="00CA7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A70D8" w:rsidRPr="00354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0D8" w:rsidRPr="003543BF" w:rsidRDefault="00CA7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0D8" w:rsidRPr="003543BF" w:rsidRDefault="00CA7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0D8" w:rsidRPr="003543BF" w:rsidRDefault="00752CF6">
            <w:pPr>
              <w:pStyle w:val="ConsPlusNormal0"/>
              <w:jc w:val="center"/>
            </w:pPr>
            <w:r w:rsidRPr="003543BF">
              <w:rPr>
                <w:color w:val="392C69"/>
              </w:rPr>
              <w:t>Список изменяющих документов</w:t>
            </w:r>
          </w:p>
          <w:p w:rsidR="00CA70D8" w:rsidRPr="003543BF" w:rsidRDefault="00752CF6">
            <w:pPr>
              <w:pStyle w:val="ConsPlusNormal0"/>
              <w:jc w:val="center"/>
            </w:pPr>
            <w:r w:rsidRPr="003543BF">
              <w:rPr>
                <w:color w:val="392C69"/>
              </w:rPr>
              <w:t xml:space="preserve">(в ред. Приказов Минпросвещения России от 16.03.2021 </w:t>
            </w:r>
            <w:hyperlink r:id="rId9" w:tooltip="Приказ Минпросвещения России от 16.03.2021 N 10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100</w:t>
              </w:r>
            </w:hyperlink>
            <w:r w:rsidRPr="003543BF">
              <w:rPr>
                <w:color w:val="392C69"/>
              </w:rPr>
              <w:t>,</w:t>
            </w:r>
          </w:p>
          <w:p w:rsidR="00CA70D8" w:rsidRPr="003543BF" w:rsidRDefault="00752CF6">
            <w:pPr>
              <w:pStyle w:val="ConsPlusNormal0"/>
              <w:jc w:val="center"/>
            </w:pPr>
            <w:r w:rsidRPr="003543BF">
              <w:rPr>
                <w:color w:val="392C69"/>
              </w:rPr>
              <w:t xml:space="preserve">от 30.04.2021 </w:t>
            </w:r>
            <w:hyperlink r:id="rId10" w:tooltip="Приказ Минпросвещения России от 30.04.2021 N 222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222</w:t>
              </w:r>
            </w:hyperlink>
            <w:r w:rsidRPr="003543BF">
              <w:rPr>
                <w:color w:val="392C69"/>
              </w:rPr>
              <w:t xml:space="preserve">, от 20.10.2022 </w:t>
            </w:r>
            <w:hyperlink r:id="rId11" w:tooltip="Приказ Минпросвещения России от 20.10.2022 N 91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915</w:t>
              </w:r>
            </w:hyperlink>
            <w:r w:rsidRPr="003543BF">
              <w:rPr>
                <w:color w:val="392C69"/>
              </w:rPr>
              <w:t xml:space="preserve">, от 13.10.2023 </w:t>
            </w:r>
            <w:hyperlink r:id="rId12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767</w:t>
              </w:r>
            </w:hyperlink>
            <w:r w:rsidRPr="003543BF">
              <w:rPr>
                <w:color w:val="392C69"/>
              </w:rPr>
              <w:t>,</w:t>
            </w:r>
          </w:p>
          <w:p w:rsidR="00CA70D8" w:rsidRPr="003543BF" w:rsidRDefault="00752CF6">
            <w:pPr>
              <w:pStyle w:val="ConsPlusNormal0"/>
              <w:jc w:val="center"/>
            </w:pPr>
            <w:r w:rsidRPr="003543BF">
              <w:rPr>
                <w:color w:val="392C69"/>
              </w:rPr>
              <w:t xml:space="preserve">от 12.04.2024 </w:t>
            </w:r>
            <w:hyperlink r:id="rId13" w:tooltip="Приказ Минпросвещения России от 12.04.2024 N 24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245</w:t>
              </w:r>
            </w:hyperlink>
            <w:r w:rsidRPr="003543BF">
              <w:rPr>
                <w:color w:val="392C69"/>
              </w:rPr>
              <w:t xml:space="preserve">, от 28.10.2024 </w:t>
            </w:r>
            <w:hyperlink r:id="rId14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750</w:t>
              </w:r>
            </w:hyperlink>
            <w:r w:rsidRPr="003543BF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0D8" w:rsidRPr="003543BF" w:rsidRDefault="00CA70D8">
            <w:pPr>
              <w:pStyle w:val="ConsPlusNormal0"/>
            </w:pPr>
          </w:p>
        </w:tc>
      </w:tr>
    </w:tbl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 xml:space="preserve">В соответствии с </w:t>
      </w:r>
      <w:hyperlink r:id="rId15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частью 8 статьи 55</w:t>
        </w:r>
      </w:hyperlink>
      <w:r w:rsidRPr="003543BF">
        <w:t xml:space="preserve"> Федерального закона от 29</w:t>
      </w:r>
      <w:r w:rsidRPr="003543BF">
        <w:t xml:space="preserve">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6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 w:rsidRPr="003543BF">
          <w:rPr>
            <w:color w:val="0000FF"/>
          </w:rPr>
          <w:t>подпунктом 4.2.21 пункта 4</w:t>
        </w:r>
      </w:hyperlink>
      <w:r w:rsidRPr="003543BF"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1. Утвердить прилагаемы</w:t>
      </w:r>
      <w:r w:rsidRPr="003543BF">
        <w:t xml:space="preserve">й </w:t>
      </w:r>
      <w:hyperlink w:anchor="P42" w:tooltip="ПОРЯДОК">
        <w:r w:rsidRPr="003543BF">
          <w:rPr>
            <w:color w:val="0000FF"/>
          </w:rPr>
          <w:t>Порядок</w:t>
        </w:r>
      </w:hyperlink>
      <w:r w:rsidRPr="003543BF">
        <w:t xml:space="preserve"> приема на обучение по образовательным программам среднего профессионального образования.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2. Признать утратившими силу: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hyperlink r:id="rId17" w:tooltip="Приказ Минобрнауки России от 15.01.2009 N 4 (ред. от 28.01.2013) &quot;Об утверждении Порядка приема в имеющие государственную аккредитацию образовательные учреждения среднего профессионального образования&quot; (Зарегистрировано в Минюсте России 02.02.2009 N 13239) ---">
        <w:r w:rsidRPr="003543BF">
          <w:rPr>
            <w:color w:val="0000FF"/>
          </w:rPr>
          <w:t>приказ</w:t>
        </w:r>
      </w:hyperlink>
      <w:r w:rsidRPr="003543BF">
        <w:t xml:space="preserve"> Министерства образования и науки Российской Федерации от 15 января 2009 г. N 4 "Об утверждении Порядка приема в имеющие государственную аккредитацию образовательные учреждения среднего профессионального образования" (зарегистрирован Министерством</w:t>
      </w:r>
      <w:r w:rsidRPr="003543BF">
        <w:t xml:space="preserve"> юстиции Российской Федерации 2 февраля 2009 г., регистрационный N 13239);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hyperlink r:id="rId18" w:tooltip="Приказ Минобрнауки России от 14.03.2012 N 200 &quot;О внесении изменений в Порядок приема в имеющие государственную аккредитацию образовательные учреждения среднего профессионального образования, утвержденный приказом Министерства образования и науки Российской Фед">
        <w:r w:rsidRPr="003543BF">
          <w:rPr>
            <w:color w:val="0000FF"/>
          </w:rPr>
          <w:t>приказ</w:t>
        </w:r>
      </w:hyperlink>
      <w:r w:rsidRPr="003543BF">
        <w:t xml:space="preserve"> Министерства образования и науки Российской Федерации от 14 марта 2012 г. N 200 "О в</w:t>
      </w:r>
      <w:r w:rsidRPr="003543BF">
        <w:t>несении изменений в Порядок приема в имеющие государственную аккредитацию образовательные учреждения среднего профессионального образования, утвержденный приказом Министерства образования и науки Российской Федерации от 15 января 2009 г. N 4" (зарегистриро</w:t>
      </w:r>
      <w:r w:rsidRPr="003543BF">
        <w:t>ван Министерством юстиции Российской Федерации 3 апреля 2012 г., регистрационный N 23711);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hyperlink r:id="rId19" w:tooltip="Приказ Минобрнауки России от 23.01.2014 N 36 (ред. от 26.03.2019, с изм. от 26.05.2020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 ----">
        <w:r w:rsidRPr="003543BF">
          <w:rPr>
            <w:color w:val="0000FF"/>
          </w:rPr>
          <w:t>приказ</w:t>
        </w:r>
      </w:hyperlink>
      <w:r w:rsidRPr="003543BF">
        <w:t xml:space="preserve"> Министерства образования и науки Российской Федерации от 23 января </w:t>
      </w:r>
      <w:r w:rsidRPr="003543BF">
        <w:t>2014 г. N 36 "Об утверждении Порядка приема на обучение по образовательным программам среднего профессионального образования" (зарегистрирован Министерством юстиции Российской Федерации 6 марта 2014 г., регистрационный N 31529);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hyperlink r:id="rId20" w:tooltip="Приказ Минобрнауки России от 11.12.2015 N 1456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">
        <w:r w:rsidRPr="003543BF">
          <w:rPr>
            <w:color w:val="0000FF"/>
          </w:rPr>
          <w:t>приказ</w:t>
        </w:r>
      </w:hyperlink>
      <w:r w:rsidRPr="003543BF">
        <w:t xml:space="preserve"> Министерства образования и науки Российской Федерации от 11 декабря 2015 г. N 1456 "О внесении изменений в Порядок приема на обучение по образовательным программам среднего профессиональ</w:t>
      </w:r>
      <w:r w:rsidRPr="003543BF">
        <w:t>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13 января 2016 г., регистрационный N 40560);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hyperlink r:id="rId21" w:tooltip="Приказ Минпросвещения России от 26.11.2018 N 243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">
        <w:r w:rsidRPr="003543BF">
          <w:rPr>
            <w:color w:val="0000FF"/>
          </w:rPr>
          <w:t>приказ</w:t>
        </w:r>
      </w:hyperlink>
      <w:r w:rsidRPr="003543BF">
        <w:t xml:space="preserve"> Министерства просвещения Российской Федерации от 26 ноября 2018 г. N 243 "О внесении изменений в Порядок приема на обучение по образовательным программам среднего профессионального образова</w:t>
      </w:r>
      <w:r w:rsidRPr="003543BF">
        <w:t>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21 января 2019 г., регистрационный N 53458);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hyperlink r:id="rId22" w:tooltip="Приказ Минпросвещения России от 26.03.2019 N 131 &quot;О внесении изменения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">
        <w:r w:rsidRPr="003543BF">
          <w:rPr>
            <w:color w:val="0000FF"/>
          </w:rPr>
          <w:t>приказ</w:t>
        </w:r>
      </w:hyperlink>
      <w:r w:rsidRPr="003543BF">
        <w:t xml:space="preserve"> Министерства просвещения Российской Федерации от 26 марта 2019 г. N 131 "О внесении изменения в Порядок приема на обучение по образовательным программам среднего профессионального образования, утвержден</w:t>
      </w:r>
      <w:r w:rsidRPr="003543BF">
        <w:t>ный приказом Министерства образования и науки Российской Федерации от 23 января 2014 г. N 36" (зарегистрирован Министерством юстиции Российской Федерации 22 апреля 2019 г., регистрационный N 54472).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3. Настоящий приказ вступает в силу с 1 января 2021 года </w:t>
      </w:r>
      <w:r w:rsidRPr="003543BF">
        <w:t>и действует до 1 января 2027 года.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jc w:val="right"/>
      </w:pPr>
      <w:r w:rsidRPr="003543BF">
        <w:t>Министр</w:t>
      </w:r>
    </w:p>
    <w:p w:rsidR="00CA70D8" w:rsidRPr="003543BF" w:rsidRDefault="00752CF6">
      <w:pPr>
        <w:pStyle w:val="ConsPlusNormal0"/>
        <w:jc w:val="right"/>
      </w:pPr>
      <w:r w:rsidRPr="003543BF">
        <w:t>С.С.КРАВЦОВ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CA70D8">
      <w:pPr>
        <w:pStyle w:val="ConsPlusNormal0"/>
        <w:jc w:val="both"/>
      </w:pPr>
    </w:p>
    <w:p w:rsidR="00CA70D8" w:rsidRPr="003543BF" w:rsidRDefault="00CA70D8">
      <w:pPr>
        <w:pStyle w:val="ConsPlusNormal0"/>
        <w:jc w:val="both"/>
      </w:pPr>
    </w:p>
    <w:p w:rsidR="00CA70D8" w:rsidRPr="003543BF" w:rsidRDefault="00CA70D8">
      <w:pPr>
        <w:pStyle w:val="ConsPlusNormal0"/>
        <w:jc w:val="both"/>
      </w:pP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jc w:val="right"/>
        <w:outlineLvl w:val="0"/>
      </w:pPr>
      <w:r w:rsidRPr="003543BF">
        <w:t>Приложение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jc w:val="right"/>
      </w:pPr>
      <w:r w:rsidRPr="003543BF">
        <w:t>Утвержден</w:t>
      </w:r>
    </w:p>
    <w:p w:rsidR="00CA70D8" w:rsidRPr="003543BF" w:rsidRDefault="00752CF6">
      <w:pPr>
        <w:pStyle w:val="ConsPlusNormal0"/>
        <w:jc w:val="right"/>
      </w:pPr>
      <w:r w:rsidRPr="003543BF">
        <w:t>приказом Министерства просвещения</w:t>
      </w:r>
    </w:p>
    <w:p w:rsidR="00CA70D8" w:rsidRPr="003543BF" w:rsidRDefault="00752CF6">
      <w:pPr>
        <w:pStyle w:val="ConsPlusNormal0"/>
        <w:jc w:val="right"/>
      </w:pPr>
      <w:r w:rsidRPr="003543BF">
        <w:t>Российской Федерации</w:t>
      </w:r>
    </w:p>
    <w:p w:rsidR="00CA70D8" w:rsidRPr="003543BF" w:rsidRDefault="00752CF6">
      <w:pPr>
        <w:pStyle w:val="ConsPlusNormal0"/>
        <w:jc w:val="right"/>
      </w:pPr>
      <w:r w:rsidRPr="003543BF">
        <w:t>от 2 сентября 2020 г. N 457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</w:pPr>
      <w:bookmarkStart w:id="0" w:name="P42"/>
      <w:bookmarkEnd w:id="0"/>
      <w:r w:rsidRPr="003543BF">
        <w:t>ПОРЯДОК</w:t>
      </w:r>
    </w:p>
    <w:p w:rsidR="00CA70D8" w:rsidRPr="003543BF" w:rsidRDefault="00752CF6">
      <w:pPr>
        <w:pStyle w:val="ConsPlusTitle0"/>
        <w:jc w:val="center"/>
      </w:pPr>
      <w:r w:rsidRPr="003543BF">
        <w:t>ПРИЕМА НА ОБУЧЕНИЕ ПО ОБРАЗОВАТЕЛЬНЫМ ПРОГРАММАМ СРЕДНЕГО</w:t>
      </w:r>
    </w:p>
    <w:p w:rsidR="00CA70D8" w:rsidRPr="003543BF" w:rsidRDefault="00752CF6">
      <w:pPr>
        <w:pStyle w:val="ConsPlusTitle0"/>
        <w:jc w:val="center"/>
      </w:pPr>
      <w:r w:rsidRPr="003543BF">
        <w:t>ПРОФЕССИОНАЛЬНОГО ОБРАЗОВАНИЯ</w:t>
      </w:r>
    </w:p>
    <w:p w:rsidR="00CA70D8" w:rsidRPr="003543BF" w:rsidRDefault="00CA70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A70D8" w:rsidRPr="00354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0D8" w:rsidRPr="003543BF" w:rsidRDefault="00CA70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0D8" w:rsidRPr="003543BF" w:rsidRDefault="00CA70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0D8" w:rsidRPr="003543BF" w:rsidRDefault="00752CF6">
            <w:pPr>
              <w:pStyle w:val="ConsPlusNormal0"/>
              <w:jc w:val="center"/>
            </w:pPr>
            <w:r w:rsidRPr="003543BF">
              <w:rPr>
                <w:color w:val="392C69"/>
              </w:rPr>
              <w:t>Список изменяющих документов</w:t>
            </w:r>
          </w:p>
          <w:p w:rsidR="00CA70D8" w:rsidRPr="003543BF" w:rsidRDefault="00752CF6">
            <w:pPr>
              <w:pStyle w:val="ConsPlusNormal0"/>
              <w:jc w:val="center"/>
            </w:pPr>
            <w:r w:rsidRPr="003543BF">
              <w:rPr>
                <w:color w:val="392C69"/>
              </w:rPr>
              <w:t xml:space="preserve">(в ред. Приказов Минпросвещения России от 16.03.2021 </w:t>
            </w:r>
            <w:hyperlink r:id="rId23" w:tooltip="Приказ Минпросвещения России от 16.03.2021 N 10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100</w:t>
              </w:r>
            </w:hyperlink>
            <w:r w:rsidRPr="003543BF">
              <w:rPr>
                <w:color w:val="392C69"/>
              </w:rPr>
              <w:t>,</w:t>
            </w:r>
          </w:p>
          <w:p w:rsidR="00CA70D8" w:rsidRPr="003543BF" w:rsidRDefault="00752CF6">
            <w:pPr>
              <w:pStyle w:val="ConsPlusNormal0"/>
              <w:jc w:val="center"/>
            </w:pPr>
            <w:r w:rsidRPr="003543BF">
              <w:rPr>
                <w:color w:val="392C69"/>
              </w:rPr>
              <w:t xml:space="preserve">от 30.04.2021 </w:t>
            </w:r>
            <w:hyperlink r:id="rId24" w:tooltip="Приказ Минпросвещения России от 30.04.2021 N 222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222</w:t>
              </w:r>
            </w:hyperlink>
            <w:r w:rsidRPr="003543BF">
              <w:rPr>
                <w:color w:val="392C69"/>
              </w:rPr>
              <w:t xml:space="preserve">, от 20.10.2022 </w:t>
            </w:r>
            <w:hyperlink r:id="rId25" w:tooltip="Приказ Минпросвещения России от 20.10.2022 N 91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915</w:t>
              </w:r>
            </w:hyperlink>
            <w:r w:rsidRPr="003543BF">
              <w:rPr>
                <w:color w:val="392C69"/>
              </w:rPr>
              <w:t xml:space="preserve">, от 13.10.2023 </w:t>
            </w:r>
            <w:hyperlink r:id="rId26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767</w:t>
              </w:r>
            </w:hyperlink>
            <w:r w:rsidRPr="003543BF">
              <w:rPr>
                <w:color w:val="392C69"/>
              </w:rPr>
              <w:t>,</w:t>
            </w:r>
          </w:p>
          <w:p w:rsidR="00CA70D8" w:rsidRPr="003543BF" w:rsidRDefault="00752CF6">
            <w:pPr>
              <w:pStyle w:val="ConsPlusNormal0"/>
              <w:jc w:val="center"/>
            </w:pPr>
            <w:r w:rsidRPr="003543BF">
              <w:rPr>
                <w:color w:val="392C69"/>
              </w:rPr>
              <w:t xml:space="preserve">от 12.04.2024 </w:t>
            </w:r>
            <w:hyperlink r:id="rId27" w:tooltip="Приказ Минпросвещения России от 12.04.2024 N 24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245</w:t>
              </w:r>
            </w:hyperlink>
            <w:r w:rsidRPr="003543BF">
              <w:rPr>
                <w:color w:val="392C69"/>
              </w:rPr>
              <w:t xml:space="preserve">, от 28.10.2024 </w:t>
            </w:r>
            <w:hyperlink r:id="rId28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      <w:r w:rsidRPr="003543BF">
                <w:rPr>
                  <w:color w:val="0000FF"/>
                </w:rPr>
                <w:t>N 750</w:t>
              </w:r>
            </w:hyperlink>
            <w:r w:rsidRPr="003543BF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0D8" w:rsidRPr="003543BF" w:rsidRDefault="00CA70D8">
            <w:pPr>
              <w:pStyle w:val="ConsPlusNormal0"/>
            </w:pPr>
          </w:p>
        </w:tc>
      </w:tr>
    </w:tbl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  <w:outlineLvl w:val="1"/>
      </w:pPr>
      <w:r w:rsidRPr="003543BF">
        <w:t>I. Общие положения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1. 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</w:t>
      </w:r>
      <w:r w:rsidRPr="003543BF">
        <w:t>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</w:t>
      </w:r>
      <w:r w:rsidRPr="003543BF">
        <w:t xml:space="preserve"> среднего профессионального образования (далее - образовательные организации), за счет бюджетных ассигнований федерального бюджета, бюджетов субъектов Российской Федерации, местных бюджетов, по договорам об образовании, заключаемым при приеме на обучение з</w:t>
      </w:r>
      <w:r w:rsidRPr="003543BF">
        <w:t>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Прием иностранных г</w:t>
      </w:r>
      <w:r w:rsidRPr="003543BF">
        <w:t xml:space="preserve">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</w:t>
      </w:r>
      <w:r w:rsidRPr="003543BF">
        <w:t>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2. Действие настоящего Порядка не распространяется на образоват</w:t>
      </w:r>
      <w:r w:rsidRPr="003543BF">
        <w:t>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lastRenderedPageBreak/>
        <w:t>3. Правила приема в конкретную образ</w:t>
      </w:r>
      <w:r w:rsidRPr="003543BF">
        <w:t>овательную организацию на обучение по 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самостоятельно &lt;1&gt;.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&lt;1&gt; </w:t>
      </w:r>
      <w:hyperlink r:id="rId29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 9 статьи 55</w:t>
        </w:r>
      </w:hyperlink>
      <w:r w:rsidRPr="003543BF">
        <w:t xml:space="preserve"> Федерального закона от</w:t>
      </w:r>
      <w:r w:rsidRPr="003543BF">
        <w:t xml:space="preserve">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 xml:space="preserve">4. </w:t>
      </w:r>
      <w:r w:rsidRPr="003543BF">
        <w:t>Прием в образовательные организации лиц для обучения по образовательным программам осуществляется по заявлениям лиц, имеющих основное общее или среднее общее образование</w:t>
      </w:r>
      <w:r w:rsidRPr="003543BF">
        <w:t xml:space="preserve">, если иное не установлено Федеральным </w:t>
      </w:r>
      <w:hyperlink r:id="rId30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законом</w:t>
        </w:r>
      </w:hyperlink>
      <w:r w:rsidRPr="003543BF">
        <w:t xml:space="preserve"> от 29 декабря 2012 г. N 273-ФЗ "Об образовании в Российской Федерации" &lt;2&gt; (далее - Федера</w:t>
      </w:r>
      <w:r w:rsidRPr="003543BF">
        <w:t>льный закон "Об образовании в Российской Федерации").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&lt;2&gt; Собрание законодательства Российской Федерации, 2012, N 53, ст. 7598; 2020, N 31, ст. 5062.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5. Прием на обучение по образовательным программам за счет бюджетных асс</w:t>
      </w:r>
      <w:r w:rsidRPr="003543BF">
        <w:t xml:space="preserve">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1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частью 4 статьи 68</w:t>
        </w:r>
      </w:hyperlink>
      <w:r w:rsidRPr="003543BF">
        <w:t xml:space="preserve"> Федерального закона "Об образовании в Российской Федерации" &lt;3&gt;.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&lt;3&gt; Собрание законодательства Российско</w:t>
      </w:r>
      <w:r w:rsidRPr="003543BF">
        <w:t>й Федерации, 2012, N 53, ст. 7598; 2018, N 32, ст. 5130.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6.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</w:t>
      </w:r>
      <w:r w:rsidRPr="003543BF">
        <w:t>ской Федерации в области персональных данных &lt;4&gt;.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&lt;4&gt; Федеральный </w:t>
      </w:r>
      <w:hyperlink r:id="rId32" w:tooltip="Федеральный закон от 27.07.2006 N 152-ФЗ (ред. от 08.08.2024) &quot;О персональных данных&quot; {КонсультантПлюс}">
        <w:r w:rsidRPr="003543BF">
          <w:rPr>
            <w:color w:val="0000FF"/>
          </w:rPr>
          <w:t>закон</w:t>
        </w:r>
      </w:hyperlink>
      <w:r w:rsidRPr="003543BF"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7. Организацию приема на обучение в филиале осуществляет приемная коми</w:t>
      </w:r>
      <w:r w:rsidRPr="003543BF">
        <w:t>ссия образовательной организации в порядке, определяемом правилами приема.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8. </w:t>
      </w:r>
      <w:r w:rsidRPr="003543BF">
        <w:t>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поступающих, имеющих соответствующий ур</w:t>
      </w:r>
      <w:r w:rsidRPr="003543BF">
        <w:t>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 w:rsidRPr="003543BF">
        <w:t xml:space="preserve"> &lt;5&gt;.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&lt;5&gt; </w:t>
      </w:r>
      <w:hyperlink r:id="rId33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 6 статьи 55</w:t>
        </w:r>
      </w:hyperlink>
      <w:r w:rsidRPr="003543BF">
        <w:t xml:space="preserve"> Федерального закона "Об образовании в Российской Федерации" (Собрание законодатель</w:t>
      </w:r>
      <w:r w:rsidRPr="003543BF">
        <w:t>ства Российской Федерации, 2012, N 53, ст. 7598).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  <w:outlineLvl w:val="1"/>
      </w:pPr>
      <w:r w:rsidRPr="003543BF">
        <w:t>II. Организация приема в образовательную организацию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 xml:space="preserve">9. Организация приема на обучение по образовательным программам осуществляется </w:t>
      </w:r>
      <w:r w:rsidRPr="003543BF">
        <w:t>приемной комиссией</w:t>
      </w:r>
      <w:r w:rsidRPr="003543BF">
        <w:t xml:space="preserve"> образовательной организации (далее - приемная комиссия).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Председателем приемной комиссии является руководитель образовательной организации.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10. Состав, полномочия и порядок деятельности приемной комиссии регламентируются положением о ней, утверждаемым рук</w:t>
      </w:r>
      <w:r w:rsidRPr="003543BF">
        <w:t>оводителем образовательной организации.</w:t>
      </w:r>
      <w:bookmarkStart w:id="1" w:name="_GoBack"/>
      <w:bookmarkEnd w:id="1"/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lastRenderedPageBreak/>
        <w:t xml:space="preserve">11. </w:t>
      </w:r>
      <w:r w:rsidRPr="003543BF"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</w:t>
      </w:r>
      <w:r w:rsidRPr="003543BF">
        <w:t xml:space="preserve"> приемной комиссии, который назначается руководителем образ</w:t>
      </w:r>
      <w:r w:rsidRPr="003543BF">
        <w:t>овательной организации.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</w:t>
      </w:r>
      <w:r w:rsidRPr="003543BF">
        <w:t>председа</w:t>
      </w:r>
      <w:r w:rsidRPr="003543BF">
        <w:t>телем приемной комиссии утверждаются составы экзаменационных и апелляционных комиссий.</w:t>
      </w:r>
      <w:r w:rsidRPr="003543BF">
        <w:t xml:space="preserve">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13. При приеме </w:t>
      </w:r>
      <w:r w:rsidRPr="003543BF">
        <w:t>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  <w:outlineLvl w:val="1"/>
      </w:pPr>
      <w:r w:rsidRPr="003543BF">
        <w:t>III. Организация информирования поступающих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15. Образовательная о</w:t>
      </w:r>
      <w:r w:rsidRPr="003543BF">
        <w:t>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программам. Настоящее требование не распространяется на организации, осуществляющие свою деятель</w:t>
      </w:r>
      <w:r w:rsidRPr="003543BF">
        <w:t>ность на территориях инновационных научно-технологических центров &lt;6&gt;.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&lt;6&gt; </w:t>
      </w:r>
      <w:hyperlink r:id="rId34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 w:rsidRPr="003543BF">
          <w:rPr>
            <w:color w:val="0000FF"/>
          </w:rPr>
          <w:t>Часть 10 статьи 21</w:t>
        </w:r>
      </w:hyperlink>
      <w:r w:rsidRPr="003543BF">
        <w:t xml:space="preserve"> Федерального закона от 29 июля 2017 г. N 216-ФЗ "Об инновационных научно-технолог</w:t>
      </w:r>
      <w:r w:rsidRPr="003543BF">
        <w:t>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4765).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 xml:space="preserve">16. </w:t>
      </w:r>
      <w:r w:rsidRPr="003543BF">
        <w:t>Образовательная организация обязана ознакомить поступающего и (или) его родителей (за</w:t>
      </w:r>
      <w:r w:rsidRPr="003543BF">
        <w:t>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</w:t>
      </w:r>
      <w:r w:rsidRPr="003543BF">
        <w:t>ой деятельности, права и обязанности обучающихся.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17. В целях информирования о приеме на обучение образовательная организация</w:t>
      </w:r>
      <w:r w:rsidRPr="003543BF">
        <w:t xml:space="preserve"> размещает информацию на официальном сайте организации в информационно-телекоммуникационной сети "Интернет"</w:t>
      </w:r>
      <w:r w:rsidRPr="003543BF">
        <w:t xml:space="preserve"> (далее - официальный са</w:t>
      </w:r>
      <w:r w:rsidRPr="003543BF">
        <w:t xml:space="preserve">йт), иными способами с использованием информационно-телекоммуникационной сети "Интернет", а также </w:t>
      </w:r>
      <w:r w:rsidRPr="003543BF">
        <w:t>обеспечивает свободный доступ в здание образовательной организации к информации,</w:t>
      </w:r>
      <w:r w:rsidRPr="003543BF">
        <w:t xml:space="preserve"> размещенной на информационном стенде (табло) приемной комиссии и (или) в элек</w:t>
      </w:r>
      <w:r w:rsidRPr="003543BF">
        <w:t>тронной информационной системе (далее вместе - информационный стенд).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18. Не позднее 1 марта пр</w:t>
      </w:r>
      <w:r w:rsidRPr="003543BF">
        <w:t>иемная комиссия на официальном сайте образовательной организации и информационном стенде до начала приема документов размещает: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правила приема в образовательную </w:t>
      </w:r>
      <w:r w:rsidRPr="003543BF">
        <w:t>организацию;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условия приема на обучение по договорам об оказании платных образовательных услуг;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</w:t>
      </w:r>
      <w:r w:rsidRPr="003543BF">
        <w:t>ости (с указанием форм обучения (очная, очно-заочная, заочная);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требования к уровню образования, которое необходимо для поступления (основное общее или среднее общее образование);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lastRenderedPageBreak/>
        <w:t>перечень вступительных испытаний;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информацию о формах проведения вступительн</w:t>
      </w:r>
      <w:r w:rsidRPr="003543BF">
        <w:t>ых испытаний;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особенности проведения вступительных испытаний для инвалидов и лиц с ограниченными возможностями здоровья;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информацию о необходимости (отсутствии необходимости) прохождения поступающими обязательного предварительного медицинского осмотра (обс</w:t>
      </w:r>
      <w:r w:rsidRPr="003543BF">
        <w:t>ледования);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общее количество мест для приема по каждой специальности (профессии), в том числе по различным формам обучения;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количество мест, финансируемых за счет бюджетных ассигнований федерального бюджета, бюджетов субъектов Российской Федерации, местных</w:t>
      </w:r>
      <w:r w:rsidRPr="003543BF">
        <w:t xml:space="preserve"> бюджетов по каждой специальности (профессии), в том числе по различным формам обучения;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правила подачи и </w:t>
      </w:r>
      <w:r w:rsidRPr="003543BF">
        <w:t>рассмотрения апелляций по результатам вступительных испытаний;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информацию о наличии общежития и количестве мест в общежитиях, выделяемых для иногородних поступающих;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образец договора об оказании платных образовательных услуг.</w:t>
      </w:r>
    </w:p>
    <w:p w:rsidR="00CA70D8" w:rsidRPr="003543BF" w:rsidRDefault="00752CF6">
      <w:pPr>
        <w:pStyle w:val="ConsPlusNormal0"/>
        <w:jc w:val="both"/>
      </w:pPr>
      <w:r w:rsidRPr="003543BF">
        <w:t xml:space="preserve">(п. 18 в ред. </w:t>
      </w:r>
      <w:hyperlink r:id="rId35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19. </w:t>
      </w:r>
      <w:r w:rsidRPr="003543BF">
        <w:t>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форм обучен</w:t>
      </w:r>
      <w:r w:rsidRPr="003543BF">
        <w:t>ия (очная, очно-заочная, заочная).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36" w:tooltip="Приказ Минпросвещения России от 16.03.2021 N 10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16.03.2021 N 100)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Приемная комиссия образовательной организации обеспечивает фу</w:t>
      </w:r>
      <w:r w:rsidRPr="003543BF">
        <w:t>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  <w:outlineLvl w:val="1"/>
      </w:pPr>
      <w:r w:rsidRPr="003543BF">
        <w:t>IV. Прием документов от поступающих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bookmarkStart w:id="2" w:name="P116"/>
      <w:bookmarkEnd w:id="2"/>
      <w:r w:rsidRPr="003543BF">
        <w:t xml:space="preserve">20. Прием в образовательные организации по образовательным программам проводится на первый курс </w:t>
      </w:r>
      <w:r w:rsidRPr="003543BF">
        <w:t>по личному заявлению граждан.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Прием документов начинается не позднее 20 июня.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Прием заявлений в образовательные организации на очную форму обучения осуществляет</w:t>
      </w:r>
      <w:r w:rsidRPr="003543BF">
        <w:t>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37" w:tooltip="Приказ Минпросвещения России от 16.03.2021 N 10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</w:t>
      </w:r>
      <w:r w:rsidRPr="003543BF">
        <w:t>росвещения России от 16.03.2021 N 100)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</w:t>
      </w:r>
      <w:r w:rsidRPr="003543BF">
        <w:t>о</w:t>
      </w:r>
      <w:r w:rsidRPr="003543BF">
        <w:t>существляется до 10 августа.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Прием заявлений в образовательные организации на очно-заочную и заочную формы обучения осуществляется до 1 декабря.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38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</w:t>
        </w:r>
        <w:r w:rsidRPr="003543BF">
          <w:rPr>
            <w:color w:val="0000FF"/>
          </w:rPr>
          <w:t>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bookmarkStart w:id="3" w:name="P123"/>
      <w:bookmarkEnd w:id="3"/>
      <w:r w:rsidRPr="003543BF">
        <w:t>21</w:t>
      </w:r>
      <w:r w:rsidRPr="003543BF">
        <w:t xml:space="preserve">. При подаче заявления (на русском языке) о приеме в образовательные организации поступающий </w:t>
      </w:r>
      <w:r w:rsidRPr="003543BF">
        <w:lastRenderedPageBreak/>
        <w:t>предъявляет следующие документы: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bookmarkStart w:id="4" w:name="P124"/>
      <w:bookmarkEnd w:id="4"/>
      <w:r w:rsidRPr="003543BF">
        <w:t>21.1. Граждане Российской Федерации: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оригинал или копию документов, удостоверяю</w:t>
      </w:r>
      <w:r w:rsidRPr="003543BF">
        <w:t>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(функций)" &lt;15&gt; или региональных порталов государственных и м</w:t>
      </w:r>
      <w:r w:rsidRPr="003543BF">
        <w:t>униципальных услуг (далее - порталы государственных услуг);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39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&lt;15</w:t>
      </w:r>
      <w:r w:rsidRPr="003543BF">
        <w:t xml:space="preserve">&gt; </w:t>
      </w:r>
      <w:hyperlink r:id="rId40" w:tooltip="Постановление Правительства РФ от 24.10.2011 N 861 (ред. от 07.12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 w:rsidRPr="003543BF">
          <w:rPr>
            <w:color w:val="0000FF"/>
          </w:rPr>
          <w:t>Постановление</w:t>
        </w:r>
      </w:hyperlink>
      <w:r w:rsidRPr="003543BF"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</w:t>
      </w:r>
      <w:r w:rsidRPr="003543BF">
        <w:t xml:space="preserve">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CA70D8" w:rsidRPr="003543BF" w:rsidRDefault="00CA70D8">
      <w:pPr>
        <w:pStyle w:val="ConsPlusNormal0"/>
        <w:ind w:firstLine="54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 xml:space="preserve">оригинал или копию документа об образовании и (или) документа об образовании </w:t>
      </w:r>
      <w:r w:rsidRPr="003543BF">
        <w:t>и о квалификации, кроме случаев подачи заявления с использованием функционала порталов государственных услуг;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41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</w:t>
      </w:r>
      <w:r w:rsidRPr="003543BF">
        <w:t>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42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частью 4 статьи 68</w:t>
        </w:r>
      </w:hyperlink>
      <w:r w:rsidRPr="003543BF">
        <w:t xml:space="preserve"> Федерального закона "Об образовании в Российской Федерации", кроме случаев подачи заявления с использованием функционала порталов государственных услуг</w:t>
      </w:r>
      <w:r w:rsidRPr="003543BF">
        <w:t>;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43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в случае подачи заявления с использованием функционала порталов государственных услуг: копию д</w:t>
      </w:r>
      <w:r w:rsidRPr="003543BF">
        <w:t>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</w:t>
      </w:r>
      <w:r w:rsidRPr="003543BF">
        <w:t>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</w:t>
      </w:r>
      <w:r w:rsidRPr="003543BF">
        <w:t xml:space="preserve">аво преимущественного или первоочередного приема в соответствии с </w:t>
      </w:r>
      <w:hyperlink r:id="rId44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частью 4 статьи 68</w:t>
        </w:r>
      </w:hyperlink>
      <w:r w:rsidRPr="003543BF">
        <w:t xml:space="preserve"> Федерального закона "Об образовании 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взаимодействия;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45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4 фотографии, кроме случаев подачи заявления с использованием функционала порталов государственных услуг.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46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21.2. Иностранные граждане, лица без гражданства, в том числе соотечественники, проживающие за рубежом: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ко</w:t>
      </w:r>
      <w:r w:rsidRPr="003543BF">
        <w:t>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оригинал документа (документов) иностранного государства об образовании и (или) документа об образовании и о квалиф</w:t>
      </w:r>
      <w:r w:rsidRPr="003543BF">
        <w:t xml:space="preserve">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47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статьей 107</w:t>
        </w:r>
      </w:hyperlink>
      <w:r w:rsidRPr="003543BF">
        <w:t xml:space="preserve"> Федерального закона "Об образовании в Российской Федерации" &lt;7&gt; (в случа</w:t>
      </w:r>
      <w:r w:rsidRPr="003543BF">
        <w:t xml:space="preserve">е, установленном Федеральным </w:t>
      </w:r>
      <w:hyperlink r:id="rId48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законом</w:t>
        </w:r>
      </w:hyperlink>
      <w:r w:rsidRPr="003543BF">
        <w:t xml:space="preserve"> "Об образован</w:t>
      </w:r>
      <w:r w:rsidRPr="003543BF">
        <w:t>ии в Российской Федерации", - также свидетельство о признании иностранного образования);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lastRenderedPageBreak/>
        <w:t>&lt;7&gt; Собрание законодательства Российской Федерации, 2012, N 53, ст. 7598; 2019, N 30, ст. 4134.</w:t>
      </w:r>
    </w:p>
    <w:p w:rsidR="00CA70D8" w:rsidRPr="003543BF" w:rsidRDefault="00CA70D8">
      <w:pPr>
        <w:pStyle w:val="ConsPlusNormal0"/>
        <w:ind w:firstLine="54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оригинал или копию документа, подтвер</w:t>
      </w:r>
      <w:r w:rsidRPr="003543BF">
        <w:t xml:space="preserve">ждающего право преимущественного или первоочередного приема в соответствии с </w:t>
      </w:r>
      <w:hyperlink r:id="rId49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частью 4 статьи 68</w:t>
        </w:r>
      </w:hyperlink>
      <w:r w:rsidRPr="003543BF">
        <w:t xml:space="preserve"> Федерального закона "Об образовании в Российской Федерации";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заверенный в порядке, установленном </w:t>
      </w:r>
      <w:hyperlink r:id="rId50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 w:rsidRPr="003543BF">
          <w:rPr>
            <w:color w:val="0000FF"/>
          </w:rPr>
          <w:t>статьей 81</w:t>
        </w:r>
      </w:hyperlink>
      <w:r w:rsidRPr="003543BF">
        <w:t xml:space="preserve"> Основ законодательства Российской Федерации о нотариате от 11 февраля 1993 г. </w:t>
      </w:r>
      <w:r w:rsidRPr="003543BF">
        <w:t>N 4462-1 &lt;8&gt;,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&lt;8&gt; Ведомости Съезда </w:t>
      </w:r>
      <w:r w:rsidRPr="003543BF">
        <w:t>народных депутатов Российской Федерации и Верховного Совета Российской Федерации, 1993, N 10, ст. 357.</w:t>
      </w:r>
    </w:p>
    <w:p w:rsidR="00CA70D8" w:rsidRPr="003543BF" w:rsidRDefault="00CA70D8">
      <w:pPr>
        <w:pStyle w:val="ConsPlusNormal0"/>
        <w:ind w:firstLine="54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51" w:tooltip="Федеральный закон от 24.05.1999 N 99-ФЗ (ред. от 08.08.2024) &quot;О государственной политике Российской Федерации в отношении соотечественников за рубежом&quot; {КонсультантПлюс}">
        <w:r w:rsidRPr="003543BF">
          <w:rPr>
            <w:color w:val="0000FF"/>
          </w:rPr>
          <w:t>пунк</w:t>
        </w:r>
        <w:r w:rsidRPr="003543BF">
          <w:rPr>
            <w:color w:val="0000FF"/>
          </w:rPr>
          <w:t>том 6 статьи 17</w:t>
        </w:r>
      </w:hyperlink>
      <w:r w:rsidRPr="003543BF"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&lt;9&gt;;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&lt;9&gt; Собрание законодательства Российской Федерации, 1999, N 22, с</w:t>
      </w:r>
      <w:r w:rsidRPr="003543BF">
        <w:t>т. 2670; 2013, N 30, ст. 4036.</w:t>
      </w:r>
    </w:p>
    <w:p w:rsidR="00CA70D8" w:rsidRPr="003543BF" w:rsidRDefault="00CA70D8">
      <w:pPr>
        <w:pStyle w:val="ConsPlusNormal0"/>
        <w:ind w:firstLine="54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4 фотографии.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</w:t>
      </w:r>
      <w:r w:rsidRPr="003543BF">
        <w:t>товеряющем личность иностранного гражданина в Российской Федерации;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bookmarkStart w:id="5" w:name="P155"/>
      <w:bookmarkEnd w:id="5"/>
      <w:r w:rsidRPr="003543BF">
        <w:t xml:space="preserve"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</w:t>
      </w:r>
      <w:r w:rsidRPr="003543BF">
        <w:t>инвалидность или ограниченные возможности здоровья, требующие создания указанных условий, в случае, если такой документ не может быть получен с использованием единой системы межведомственного электронного взаимодействия;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52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21.4. Поступающие помимо документов, указанных в </w:t>
      </w:r>
      <w:hyperlink w:anchor="P124" w:tooltip="21.1. Граждане Российской Федерации:">
        <w:r w:rsidRPr="003543BF">
          <w:rPr>
            <w:color w:val="0000FF"/>
          </w:rPr>
          <w:t>пунктах 21.1</w:t>
        </w:r>
      </w:hyperlink>
      <w:r w:rsidRPr="003543BF">
        <w:t xml:space="preserve"> </w:t>
      </w:r>
      <w:r w:rsidRPr="003543BF">
        <w:t xml:space="preserve">- </w:t>
      </w:r>
      <w:hyperlink w:anchor="P155" w:tooltip="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">
        <w:r w:rsidRPr="003543BF">
          <w:rPr>
            <w:color w:val="0000FF"/>
          </w:rPr>
          <w:t>21.3</w:t>
        </w:r>
      </w:hyperlink>
      <w:r w:rsidRPr="003543BF">
        <w:t xml:space="preserve">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</w:t>
      </w:r>
      <w:r w:rsidRPr="003543BF">
        <w:t>незаверенную копию указанного договора с предъявлением его оригинала;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21.5. При личном представлении оригиналов документов поступающим допускается заверение их копий образовательной организацией.</w:t>
      </w:r>
    </w:p>
    <w:p w:rsidR="00CA70D8" w:rsidRPr="003543BF" w:rsidRDefault="00752CF6">
      <w:pPr>
        <w:pStyle w:val="ConsPlusNormal0"/>
        <w:jc w:val="both"/>
      </w:pPr>
      <w:r w:rsidRPr="003543BF">
        <w:t xml:space="preserve">(п. 21 в ред. </w:t>
      </w:r>
      <w:hyperlink r:id="rId53" w:tooltip="Приказ Минпросвещения России от 12.04.2024 N 24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12.04.2024 N 245)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22. В заявлении поступающим указываются следующие обязательные сведения: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фамилия, имя и отчество (последнее - при наличии);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дата рождения;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реквизиты документа, удостоверяющего его личность, когда и кем выдан;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</w:t>
      </w:r>
      <w:r w:rsidRPr="003543BF">
        <w:t>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lastRenderedPageBreak/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54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частью 4 статьи 68</w:t>
        </w:r>
      </w:hyperlink>
      <w:r w:rsidRPr="003543BF">
        <w:t xml:space="preserve"> Федерального закона "Об образовании в </w:t>
      </w:r>
      <w:r w:rsidRPr="003543BF">
        <w:t>Российской Федерации";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специальность (специальности) или профессия (профессии),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</w:t>
      </w:r>
      <w:r w:rsidRPr="003543BF">
        <w:t xml:space="preserve"> об оказании платных образовательных услуг);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нуждаемость в предоставлении общежития;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В </w:t>
      </w:r>
      <w:r w:rsidRPr="003543BF">
        <w:t>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</w:t>
      </w:r>
      <w:r w:rsidRPr="003543BF">
        <w:t>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Подписью поступающего заверяется также следующее: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согласие на обработку полученных в связи с приемом в образо</w:t>
      </w:r>
      <w:r w:rsidRPr="003543BF">
        <w:t>вательную организацию персональных данных поступающих;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факт получения среднего профессионального образования впервые;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ознакомление с уставом образовательной организации, лицензией на осуществление образовательной деятельности, свидетельством о государствен</w:t>
      </w:r>
      <w:r w:rsidRPr="003543BF">
        <w:t>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ознакомление (в том числе через информационные системы общего пользования) с </w:t>
      </w:r>
      <w:r w:rsidRPr="003543BF">
        <w:t>датой предоставления оригинала документа об образовании и (или) документа об образовании и о квалификации.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</w:t>
      </w:r>
      <w:r w:rsidRPr="003543BF">
        <w:t>йствительности, образовательная организация возвращает документы поступающему.</w:t>
      </w:r>
    </w:p>
    <w:p w:rsidR="00CA70D8" w:rsidRPr="003543BF" w:rsidRDefault="00752CF6">
      <w:pPr>
        <w:pStyle w:val="ConsPlusNormal0"/>
        <w:jc w:val="both"/>
      </w:pPr>
      <w:r w:rsidRPr="003543BF">
        <w:t xml:space="preserve">(п. 22 в ред. </w:t>
      </w:r>
      <w:hyperlink r:id="rId55" w:tooltip="Приказ Минпросвещения России от 12.04.2024 N 24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12.04.2024 N 245)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23. При пос</w:t>
      </w:r>
      <w:r w:rsidRPr="003543BF">
        <w:t xml:space="preserve">туплении на обучение по специальностям, входящим в </w:t>
      </w:r>
      <w:hyperlink r:id="rId56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>
        <w:r w:rsidRPr="003543BF">
          <w:rPr>
            <w:color w:val="0000FF"/>
          </w:rPr>
          <w:t>перечень</w:t>
        </w:r>
      </w:hyperlink>
      <w:r w:rsidRPr="003543BF">
        <w:t xml:space="preserve"> специальностей, при приеме на обучение по которым поступающие проходят обязательные предварител</w:t>
      </w:r>
      <w:r w:rsidRPr="003543BF">
        <w:t>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</w:t>
      </w:r>
      <w:r w:rsidRPr="003543BF">
        <w:t xml:space="preserve"> N 697 &lt;10&gt;,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</w:t>
      </w:r>
      <w:r w:rsidRPr="003543BF">
        <w:t>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&lt;10&gt; Собрание законодательства Российской Федерации, 2013, N 33, ст. 4398.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1) лично</w:t>
      </w:r>
      <w:r w:rsidRPr="003543BF">
        <w:t xml:space="preserve"> в образовательную организацию;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lastRenderedPageBreak/>
        <w:t>2) через операторов почтовой связи общего пользования (далее - по почте) заказным письмом с уведомлением о вручении.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При направлении документов по почте поступающий к заявлению о приеме прилагает копии документов, удостоверя</w:t>
      </w:r>
      <w:r w:rsidRPr="003543BF">
        <w:t>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3) в электронной форме</w:t>
      </w:r>
      <w:r w:rsidRPr="003543BF">
        <w:t xml:space="preserve"> (если такая возможность предусмотрена в образовательной организ</w:t>
      </w:r>
      <w:r w:rsidRPr="003543BF">
        <w:t xml:space="preserve">ации) в соответствии с Федеральным </w:t>
      </w:r>
      <w:hyperlink r:id="rId57" w:tooltip="Федеральный закон от 06.04.2011 N 63-ФЗ (ред. от 28.12.2024) &quot;Об электронной подписи&quot; {КонсультантПлюс}">
        <w:r w:rsidRPr="003543BF">
          <w:rPr>
            <w:color w:val="0000FF"/>
          </w:rPr>
          <w:t>законом</w:t>
        </w:r>
      </w:hyperlink>
      <w:r w:rsidRPr="003543BF">
        <w:t xml:space="preserve"> от 6 апреля 2011 г. N 6</w:t>
      </w:r>
      <w:r w:rsidRPr="003543BF">
        <w:t xml:space="preserve">3-ФЗ "Об электронной подписи" &lt;11&gt;, Федеральным </w:t>
      </w:r>
      <w:hyperlink r:id="rId58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 w:rsidRPr="003543BF">
          <w:rPr>
            <w:color w:val="0000FF"/>
          </w:rPr>
          <w:t>законом</w:t>
        </w:r>
      </w:hyperlink>
      <w:r w:rsidRPr="003543BF">
        <w:t xml:space="preserve"> от 27 июля 2006 г. N 149-ФЗ "Об информации, информационных технологиях и о защите информации" &lt;12&gt;, Федеральным </w:t>
      </w:r>
      <w:hyperlink r:id="rId59" w:tooltip="Федеральный закон от 07.07.2003 N 126-ФЗ (ред. от 26.12.2024) &quot;О связи&quot; {КонсультантПлюс}">
        <w:r w:rsidRPr="003543BF">
          <w:rPr>
            <w:color w:val="0000FF"/>
          </w:rPr>
          <w:t>законом</w:t>
        </w:r>
      </w:hyperlink>
      <w:r w:rsidRPr="003543BF">
        <w:t xml:space="preserve"> от 7 июля 2003 г. N 126-ФЗ "О связи" &lt;13&gt; (документ на бумажном носителе, преобразованный в электронную форму путем сканирования или фотогра</w:t>
      </w:r>
      <w:r w:rsidRPr="003543BF">
        <w:t>фирования с обеспечением машиночитаемого распознавания его реквизитов):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&lt;11&gt; Собрание законодательства Российской Федерации, 2011, N 15, ст. 2036; 2020, N 24, ст. 3755.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&lt;12&gt; Собрание законодательства Российской Федерации, 2006, N 31, ст. 3448; 2020, N 14, ст. 2035.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&lt;13&gt; Собрание законодательства Российской Федерации, 2003, N 28, ст. 2895; 2020, N 15, ст. 2233.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посредством электронной почты образовательной организации или</w:t>
      </w:r>
      <w:r w:rsidRPr="003543BF">
        <w:t xml:space="preserve">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</w:t>
      </w:r>
      <w:r w:rsidRPr="003543BF">
        <w:t>нной сети "Интернет";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с использованием функционала федеральной государственной информационной системы "Единый портал государственных и муниципальных услуг (функций);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Приказов Минпросвещения России от 20.10.2022 </w:t>
      </w:r>
      <w:hyperlink r:id="rId60" w:tooltip="Приказ Минпросвещения России от 20.10.2022 N 91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915</w:t>
        </w:r>
      </w:hyperlink>
      <w:r w:rsidRPr="003543BF">
        <w:t xml:space="preserve">, от 28.10.2024 </w:t>
      </w:r>
      <w:hyperlink r:id="rId61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750</w:t>
        </w:r>
      </w:hyperlink>
      <w:r w:rsidRPr="003543BF">
        <w:t>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с использованием функционала</w:t>
      </w:r>
      <w:r w:rsidRPr="003543BF">
        <w:t xml:space="preserve">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Образова</w:t>
      </w:r>
      <w:r w:rsidRPr="003543BF">
        <w:t>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</w:t>
      </w:r>
      <w:r w:rsidRPr="003543BF">
        <w:t>ударственные информационные системы, государственные (муниципальные) органы и организации.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Документы, направленные в образовательную организацию одним из перечисленных в настоящем пункте способов, принимаются не позднее сроков, установленных </w:t>
      </w:r>
      <w:hyperlink w:anchor="P116" w:tooltip="20. Прием в образовательные организации по образовательным программам проводится на первый курс по личному заявлению граждан.">
        <w:r w:rsidRPr="003543BF">
          <w:rPr>
            <w:color w:val="0000FF"/>
          </w:rPr>
          <w:t>пунктом 20</w:t>
        </w:r>
      </w:hyperlink>
      <w:r w:rsidRPr="003543BF">
        <w:t xml:space="preserve"> настоящего Порядка.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25. Не допускается взимание платы с поступающих при подаче документов, указанных </w:t>
      </w:r>
      <w:r w:rsidRPr="003543BF">
        <w:t xml:space="preserve">в </w:t>
      </w:r>
      <w:hyperlink w:anchor="P123" w:tooltip="21. При подаче заявления (на русском языке) о приеме в образовательные организации поступающий предъявляет следующие документы:">
        <w:r w:rsidRPr="003543BF">
          <w:rPr>
            <w:color w:val="0000FF"/>
          </w:rPr>
          <w:t>пункте 21</w:t>
        </w:r>
      </w:hyperlink>
      <w:r w:rsidRPr="003543BF">
        <w:t xml:space="preserve"> настоящего Порядка.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26. На каждого поступающего заводится личное дело, в котором хра</w:t>
      </w:r>
      <w:r w:rsidRPr="003543BF">
        <w:t>нятся все сданные документы (копии документов),</w:t>
      </w:r>
      <w:r w:rsidRPr="003543BF">
        <w:t xml:space="preserve"> включая документы, представленные с использованием функционала порталов государственных услуг.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Приказов Минпросвещения России от 20.10.2022 </w:t>
      </w:r>
      <w:hyperlink r:id="rId62" w:tooltip="Приказ Минпросвещения России от 20.10.2022 N 91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915</w:t>
        </w:r>
      </w:hyperlink>
      <w:r w:rsidRPr="003543BF">
        <w:t xml:space="preserve">, от 28.10.2024 </w:t>
      </w:r>
      <w:hyperlink r:id="rId63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750</w:t>
        </w:r>
      </w:hyperlink>
      <w:r w:rsidRPr="003543BF">
        <w:t>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27. Поступающему при личном представлении документов выдается расписка о приеме докуме</w:t>
      </w:r>
      <w:r w:rsidRPr="003543BF">
        <w:t>нтов.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</w:t>
      </w:r>
      <w:r w:rsidRPr="003543BF">
        <w:t>й в течение следующего рабочего дня после подачи заявления.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  <w:outlineLvl w:val="1"/>
      </w:pPr>
      <w:r w:rsidRPr="003543BF">
        <w:t>V. Вступительные испытания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29.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</w:t>
      </w:r>
      <w:r w:rsidRPr="003543BF">
        <w:t>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 &lt;14&gt;, проводятся вступительные испытания при приеме на обучение по след</w:t>
      </w:r>
      <w:r w:rsidRPr="003543BF">
        <w:t xml:space="preserve">ующим профессиям и специальностям среднего профессионального образования: 07.02.01 Архитектура, 20.01.01 Пожарный, 20.02.02 Защита в чрезвычайных ситуациях, </w:t>
      </w:r>
      <w:r w:rsidRPr="003543BF">
        <w:t>20.02.04 Пожарная безопасность,</w:t>
      </w:r>
      <w:r w:rsidRPr="003543BF">
        <w:t xml:space="preserve"> 20.02.05 Организаций оперативного (экстренного) реагирования в чрез</w:t>
      </w:r>
      <w:r w:rsidRPr="003543BF">
        <w:t xml:space="preserve">вычайных ситуациях, 25.02.04 Летная эксплуатация летательных аппаратов, 29.02.10 Конструирование, моделирование и технология изделий легкой промышленности (по видам), 31.02.01 Лечебное дело, 31.02.02 Акушерское дело, 31.02.05 Стоматология ортопедическая, </w:t>
      </w:r>
      <w:r w:rsidRPr="003543BF">
        <w:t>3</w:t>
      </w:r>
      <w:r w:rsidRPr="003543BF">
        <w:t>4.02.01 Сестринское дело,</w:t>
      </w:r>
      <w:r w:rsidRPr="003543BF">
        <w:t xml:space="preserve"> 35.02.12 Садово-парковое и ландшафтное строительство, 35.02.15 Кинология (в случае подготовки кинолога в следующих областях деятельности: в службах охраны, при розыскных и спасательных работах), 40.02.02 Правоохранительная деятель</w:t>
      </w:r>
      <w:r w:rsidRPr="003543BF">
        <w:t>ность, 42.02.01 Реклама,</w:t>
      </w:r>
      <w:r w:rsidRPr="003543BF">
        <w:t xml:space="preserve"> 43.02.17 Технологии индустрии красоты, 44.02.0</w:t>
      </w:r>
      <w:r w:rsidRPr="003543BF">
        <w:t>1</w:t>
      </w:r>
      <w:r w:rsidRPr="003543BF">
        <w:t xml:space="preserve"> Дошкольное образование, 44.02.02 Преподавание в начальных классах</w:t>
      </w:r>
      <w:r w:rsidRPr="003543BF">
        <w:t>, 44.02.03 Педагогика дополнительного образования (в случае подготовки педагога дополнительного образования в следующи</w:t>
      </w:r>
      <w:r w:rsidRPr="003543BF">
        <w:t>х областях деятельности: музыкальной, сценической, хореографии, изобразительной, декоративно-прикладном искусстве и физкультурно-оздоровительной), 44.02.04 Специальное дошкольное образование, 44.02.05 Коррекционная педагогика в начальном образовании,</w:t>
      </w:r>
      <w:r w:rsidRPr="003543BF">
        <w:t xml:space="preserve"> 49.02</w:t>
      </w:r>
      <w:r w:rsidRPr="003543BF">
        <w:t>.01 Физическая культура</w:t>
      </w:r>
      <w:r w:rsidRPr="003543BF">
        <w:t>, 49.02.02 Адаптивная физическая культура, 49.02.03 Спорт, 51.02.01 Народное художественное творчество (по видам), 51.02.02 Социально-культурная деятельность (по видам), 52.02.01 Искусство балета, 52.02.02 Искусство танца (по видам),</w:t>
      </w:r>
      <w:r w:rsidRPr="003543BF">
        <w:t xml:space="preserve"> 52.02.03 Цирковое искусство, 52.02.04 Актерское искусство, 52.02.05 Искусство эстрады, 53.01.01 Мастер по ремонту и обслуживанию музыкальных инструментов (по видам), 53.02.01 Музыкальное образование, 53.02.02 Музыкальное искусство эстрады (по видам), 53.0</w:t>
      </w:r>
      <w:r w:rsidRPr="003543BF">
        <w:t>2.03 Инструментальное исполнительство (по видам инструментов), 53.02.04 Вокальное искусство, 53.02.05 Сольное и хоровое народное пение, 53.02.06 Хоровое дирижирование, 53.02.07 Теория музыки, 53.02.08 Музыкальное звукооператорское мастерство, 53.02.09 Теат</w:t>
      </w:r>
      <w:r w:rsidRPr="003543BF">
        <w:t>рально-декорационное искусство (по видам), 54.02.01 Дизайн (по отраслям), 54.02.02 Декоративно-прикладное искусство и народные промыслы (по видам), 54.02.03 Художественное оформление изделий текстильной и легкой промышленности, 54.02.04 Реставрация, 54.02.</w:t>
      </w:r>
      <w:r w:rsidRPr="003543BF">
        <w:t>05 Живопись (по видам), 54.02.06 Изобразительное искусство и черчение, 54.02.07 Скульптура, 54.02.08 Техника и искусство фотографии, 55.02.01 Театральная и аудиовизуальная техника (по видам), 55.02.02 Анимация и анимационное кино (по видам), 55.02.03 Кино-</w:t>
      </w:r>
      <w:r w:rsidRPr="003543BF">
        <w:t xml:space="preserve"> и телепроизводство (по видам).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Приказов Минпросвещения России от 20.10.2022 </w:t>
      </w:r>
      <w:hyperlink r:id="rId64" w:tooltip="Приказ Минпросвещения России от 20.10.2022 N 91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915</w:t>
        </w:r>
      </w:hyperlink>
      <w:r w:rsidRPr="003543BF">
        <w:t xml:space="preserve">, от 28.10.2024 </w:t>
      </w:r>
      <w:hyperlink r:id="rId65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750</w:t>
        </w:r>
      </w:hyperlink>
      <w:r w:rsidRPr="003543BF">
        <w:t>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&lt;14&gt; </w:t>
      </w:r>
      <w:hyperlink r:id="rId66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 8 статьи 55</w:t>
        </w:r>
      </w:hyperlink>
      <w:r w:rsidRPr="003543BF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</w:t>
      </w:r>
      <w:r w:rsidRPr="003543BF">
        <w:t>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&lt;15&gt; Сноска исключена. - </w:t>
      </w:r>
      <w:hyperlink r:id="rId67" w:tooltip="Приказ Минпросвещения России от 20.10.2022 N 91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</w:t>
        </w:r>
      </w:hyperlink>
      <w:r w:rsidRPr="003543BF">
        <w:t xml:space="preserve"> Минпросвещения России от 20.10.2022 N 915.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30. Вступительные испытания проводятся в письменной и (или) устной форме, в в</w:t>
      </w:r>
      <w:r w:rsidRPr="003543BF">
        <w:t>иде прослушивания, просмотра, собеседования или в ином виде, определяемом правилами приема.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31. Вступительное испытание, проводимое в устной форме, оформляется протоколом, в котором фиксируются вопросы к поступающему и комментарии экзаменаторов.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32. Оценка результатов вступительных испытаний осуществляется по выбору</w:t>
      </w:r>
      <w:r w:rsidRPr="003543BF">
        <w:t xml:space="preserve"> образовательной организации по зачетной и (или) балльной системе, включающей критерии оценивания, определяемой правилами приема. Успешное прохождение вступительных испытаний подтвержда</w:t>
      </w:r>
      <w:r w:rsidRPr="003543BF">
        <w:t>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CA70D8" w:rsidRPr="003543BF" w:rsidRDefault="00752CF6">
      <w:pPr>
        <w:pStyle w:val="ConsPlusNormal0"/>
        <w:jc w:val="both"/>
      </w:pPr>
      <w:r w:rsidRPr="003543BF">
        <w:t xml:space="preserve">(п. 32 в ред. </w:t>
      </w:r>
      <w:hyperlink r:id="rId68" w:tooltip="Приказ Минпросвещения России от 30.04.2021 N 222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30.04.2021 N 222)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  <w:outlineLvl w:val="1"/>
      </w:pPr>
      <w:r w:rsidRPr="003543BF">
        <w:t>VI. Особенности проведения вступительных испытаний</w:t>
      </w:r>
    </w:p>
    <w:p w:rsidR="00CA70D8" w:rsidRPr="003543BF" w:rsidRDefault="00752CF6">
      <w:pPr>
        <w:pStyle w:val="ConsPlusTitle0"/>
        <w:jc w:val="center"/>
      </w:pPr>
      <w:r w:rsidRPr="003543BF">
        <w:t>для инвалидов и лиц с ограниченными возможностями здоровья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33. Инвалиды и лица с ограниченными возможностями здоро</w:t>
      </w:r>
      <w:r w:rsidRPr="003543BF">
        <w:t>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34. При проведении вст</w:t>
      </w:r>
      <w:r w:rsidRPr="003543BF">
        <w:t>упительных испытаний обеспечивается соблюдение следующих требований: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</w:t>
      </w:r>
      <w:r w:rsidRPr="003543BF">
        <w:t>сли это не создает трудностей для поступающих при сдаче вступительного испытания;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</w:t>
      </w:r>
      <w:r w:rsidRPr="003543BF">
        <w:t>х особенностей (занять рабочее место, передвигаться, прочитать и оформить задание, общаться с экзаменатором);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поступающим предоставляется в печатном виде инструкция о порядке проведения вступительных испытаний;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поступающие с учетом их индивидуальных особен</w:t>
      </w:r>
      <w:r w:rsidRPr="003543BF">
        <w:t>ностей могут в процессе сдачи вступительного испытания пользоваться необходимыми им техническими средствами;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</w:t>
      </w:r>
      <w:r w:rsidRPr="003543BF">
        <w:t xml:space="preserve">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Дополнительно при прове</w:t>
      </w:r>
      <w:r w:rsidRPr="003543BF">
        <w:t>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а) для слепых: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задания для выполнения на вступительном испытании, а также инструкция о порядке прове</w:t>
      </w:r>
      <w:r w:rsidRPr="003543BF">
        <w:t>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письменные задания выполн</w:t>
      </w:r>
      <w:r w:rsidRPr="003543BF">
        <w:t>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поступающим для выполнения задания при необходимости предоставляется комплект письменных принадлежн</w:t>
      </w:r>
      <w:r w:rsidRPr="003543BF">
        <w:t>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б) для слабовидящих: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обеспечивается индивидуальное равномерное освещение не менее 300 люкс;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поступающим для выполнения задания </w:t>
      </w:r>
      <w:r w:rsidRPr="003543BF">
        <w:t>при необходимости предоставляется увеличивающее устройство;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в) для глухих и слабослышащих: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lastRenderedPageBreak/>
        <w:t>наличие звукоусиливающей аппаратуры коллекти</w:t>
      </w:r>
      <w:r w:rsidRPr="003543BF">
        <w:t>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г) для лиц с тяжелыми нарушениями речи, глухих, слабослышащих все вступительные испытания по желанию поступающих могут проводиться в п</w:t>
      </w:r>
      <w:r w:rsidRPr="003543BF">
        <w:t>исьменной форме;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по желанию поступающих все вступительные испытания могут проводиться в устной форме.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  <w:outlineLvl w:val="1"/>
      </w:pPr>
      <w:r w:rsidRPr="003543BF">
        <w:t>VII. Общие правила подачи и рассмотрения апелл</w:t>
      </w:r>
      <w:r w:rsidRPr="003543BF">
        <w:t>яций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35.</w:t>
      </w:r>
      <w:r w:rsidRPr="003543BF">
        <w:t xml:space="preserve">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</w:t>
      </w:r>
      <w:r w:rsidRPr="003543BF">
        <w:t>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37. Апелляция подается поступающим лично на следующий день после </w:t>
      </w:r>
      <w:r w:rsidRPr="003543BF">
        <w:t>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</w:t>
      </w:r>
      <w:r w:rsidRPr="003543BF">
        <w:t>ий в течение всего рабочего дня.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38. В апелляционную комиссию при рассмотрении апелляций рекомендуется включать в ка</w:t>
      </w:r>
      <w:r w:rsidRPr="003543BF">
        <w:t>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39. Поступающий имеет право присутствовать при рассмотрении апелляции. Поступающий долж</w:t>
      </w:r>
      <w:r w:rsidRPr="003543BF">
        <w:t>ен иметь при себе документ, удостоверяющий его личность, и экзаменационный лист.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40. С несовершеннолетним поступающим имеет право присутствовать один из родителей (законных представителей).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4</w:t>
      </w:r>
      <w:r w:rsidRPr="003543BF">
        <w:t>1. Решения апелляционной комиссии принимаются большинством голосо</w:t>
      </w:r>
      <w:r w:rsidRPr="003543BF">
        <w:t>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42. После рассмотрения апелляции выносится решение апелляцио</w:t>
      </w:r>
      <w:r w:rsidRPr="003543BF">
        <w:t>нной комиссии об оценке по вступительному испытанию.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Оформленное протоколом решение апелляционной комиссии доводится до сведения поступающего (под роспись).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Title0"/>
        <w:jc w:val="center"/>
        <w:outlineLvl w:val="1"/>
      </w:pPr>
      <w:r w:rsidRPr="003543BF">
        <w:t>VIII. Зачисление в образовательную организацию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 xml:space="preserve">43. </w:t>
      </w:r>
      <w:r w:rsidRPr="003543BF">
        <w:t>Поступающий представляет оригинал документа об</w:t>
      </w:r>
      <w:r w:rsidRPr="003543BF">
        <w:t xml:space="preserve"> образовании и (или) документа об образовании и о квалификации, а также документа, подтверждающего право преимущест</w:t>
      </w:r>
      <w:r w:rsidRPr="003543BF">
        <w:t xml:space="preserve">венного или первоочередного приема в соответствии с </w:t>
      </w:r>
      <w:hyperlink r:id="rId69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частью 4 статьи 68</w:t>
        </w:r>
      </w:hyperlink>
      <w:r w:rsidRPr="003543BF">
        <w:t xml:space="preserve"> Федерального закона "Об образовании в Российской Федерации" (при наличии), в сроки, установленные образовательной организацией.</w:t>
      </w:r>
    </w:p>
    <w:p w:rsidR="00CA70D8" w:rsidRPr="003543BF" w:rsidRDefault="00752CF6">
      <w:pPr>
        <w:pStyle w:val="ConsPlusNormal0"/>
        <w:jc w:val="both"/>
      </w:pPr>
      <w:r w:rsidRPr="003543BF">
        <w:lastRenderedPageBreak/>
        <w:t xml:space="preserve">(п. 43 в ред. </w:t>
      </w:r>
      <w:hyperlink r:id="rId70" w:tooltip="Приказ Минпросвещения России от 12.04.2024 N 24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</w:t>
      </w:r>
      <w:r w:rsidRPr="003543BF">
        <w:t>росвещения России от 12.04.2024 N 245)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43(1). 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функционала в сроки, устан</w:t>
      </w:r>
      <w:r w:rsidRPr="003543BF">
        <w:t>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CA70D8" w:rsidRPr="003543BF" w:rsidRDefault="00752CF6">
      <w:pPr>
        <w:pStyle w:val="ConsPlusNormal0"/>
        <w:jc w:val="both"/>
      </w:pPr>
      <w:r w:rsidRPr="003543BF">
        <w:t xml:space="preserve">(п. 43(1) в ред. </w:t>
      </w:r>
      <w:hyperlink r:id="rId71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44. </w:t>
      </w:r>
      <w:r w:rsidRPr="003543BF">
        <w:t>По истечении сроков представления оригиналов документов об образовании и (или) документов об образовании и квалификации руководителем образовательной организации издается приказ о зачислении лиц, р</w:t>
      </w:r>
      <w:r w:rsidRPr="003543BF">
        <w:t>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 на зачисление в образоват</w:t>
      </w:r>
      <w:r w:rsidRPr="003543BF">
        <w:t>ельную организацию посредством их функционала, на основании электронного дубликата документа о</w:t>
      </w:r>
      <w:r w:rsidRPr="003543BF">
        <w:t>б образовании и (или) документа об образовании и квалификации. Приложением к приказу о зачислении является пофамильный перечень указанных лиц. Приказ с приложение</w:t>
      </w:r>
      <w:r w:rsidRPr="003543BF">
        <w:t>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72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</w:t>
      </w:r>
      <w:r w:rsidRPr="003543BF">
        <w:t>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</w:t>
      </w:r>
      <w:r w:rsidRPr="003543BF">
        <w:t>а основе результатов освоения поступающим</w:t>
      </w:r>
      <w:r w:rsidRPr="003543BF">
        <w:t>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вступительных испытаний (при наличии), результат</w:t>
      </w:r>
      <w:r w:rsidRPr="003543BF">
        <w:t>ов индивидуальных достижений, сведения о которых поступающий вправе представить при приеме.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73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13.10.2023 N 767)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&lt;16&gt; Сноска исключена с 1 мая 2024 года. - </w:t>
      </w:r>
      <w:hyperlink r:id="rId74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</w:t>
        </w:r>
      </w:hyperlink>
      <w:r w:rsidRPr="003543BF">
        <w:t xml:space="preserve"> Минпросвещения России от 13.10.2023 N 767.</w:t>
      </w:r>
    </w:p>
    <w:p w:rsidR="00CA70D8" w:rsidRPr="003543BF" w:rsidRDefault="00CA70D8">
      <w:pPr>
        <w:pStyle w:val="ConsPlusNormal0"/>
        <w:ind w:firstLine="54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 xml:space="preserve">Лицам, указанным в </w:t>
      </w:r>
      <w:hyperlink r:id="rId75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пункте 3 части 5</w:t>
        </w:r>
      </w:hyperlink>
      <w:r w:rsidRPr="003543BF">
        <w:t xml:space="preserve"> и </w:t>
      </w:r>
      <w:hyperlink r:id="rId76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пунктах 1</w:t>
        </w:r>
      </w:hyperlink>
      <w:r w:rsidRPr="003543BF">
        <w:t xml:space="preserve"> - </w:t>
      </w:r>
      <w:hyperlink r:id="rId77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13 части 7 статьи 71</w:t>
        </w:r>
      </w:hyperlink>
      <w:r w:rsidRPr="003543BF"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</w:t>
      </w:r>
      <w:r w:rsidRPr="003543BF">
        <w:t xml:space="preserve"> среднего профессионального образования при условии успешного прохождения вступительных испытаний (в случае их провед</w:t>
      </w:r>
      <w:r w:rsidRPr="003543BF">
        <w:t xml:space="preserve">ения) и при прочих равных условиях. Лицам, указанным в </w:t>
      </w:r>
      <w:hyperlink r:id="rId78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части 5.1 статьи 71</w:t>
        </w:r>
      </w:hyperlink>
      <w:r w:rsidRPr="003543BF">
        <w:t xml:space="preserve"> Федерального закона "Об образовании в Российской Федерации", предоставляется право на зачисление в образов</w:t>
      </w:r>
      <w:r w:rsidRPr="003543BF">
        <w:t>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</w:t>
      </w:r>
      <w:r w:rsidRPr="003543BF">
        <w:t>ния, указанных в представленных документах об образовании и (или) документах об образовании и о квалификации.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Приказов Минпросвещения России от 12.04.2024 </w:t>
      </w:r>
      <w:hyperlink r:id="rId79" w:tooltip="Приказ Минпросвещения России от 12.04.2024 N 24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245</w:t>
        </w:r>
      </w:hyperlink>
      <w:r w:rsidRPr="003543BF">
        <w:t xml:space="preserve">, от 28.10.2024 </w:t>
      </w:r>
      <w:hyperlink r:id="rId80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750</w:t>
        </w:r>
      </w:hyperlink>
      <w:r w:rsidRPr="003543BF">
        <w:t>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&lt;17&gt; Сноска исключена. - </w:t>
      </w:r>
      <w:hyperlink r:id="rId81" w:tooltip="Приказ Минпросвещения России от 12.04.2024 N 24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</w:t>
        </w:r>
      </w:hyperlink>
      <w:r w:rsidRPr="003543BF">
        <w:t xml:space="preserve"> Минпросвещения России от 12.04.2024 N 245.</w:t>
      </w:r>
    </w:p>
    <w:p w:rsidR="00CA70D8" w:rsidRPr="003543BF" w:rsidRDefault="00CA70D8">
      <w:pPr>
        <w:pStyle w:val="ConsPlusNormal0"/>
        <w:ind w:firstLine="54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Результаты освоения поступающими образовательной программы основного общего или среднего общего образовани</w:t>
      </w:r>
      <w:r w:rsidRPr="003543BF">
        <w:t>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</w:t>
      </w:r>
      <w:r w:rsidRPr="003543BF">
        <w:t>стоятельно.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</w:t>
      </w:r>
      <w:r w:rsidRPr="003543BF">
        <w:lastRenderedPageBreak/>
        <w:t>указанных в представленных поступающими документах об образовании и (ил</w:t>
      </w:r>
      <w:r w:rsidRPr="003543BF">
        <w:t>и) документах об образовании и о квалификации.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</w:t>
      </w:r>
      <w:hyperlink r:id="rId82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13.10.2023 N 767)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Абзац утратил силу с 1 мая 2024 года. - </w:t>
      </w:r>
      <w:hyperlink r:id="rId83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</w:t>
        </w:r>
      </w:hyperlink>
      <w:r w:rsidRPr="003543BF">
        <w:t xml:space="preserve"> Минпросвещения России от 13.10.2023 N 767.</w:t>
      </w:r>
    </w:p>
    <w:p w:rsidR="00CA70D8" w:rsidRPr="003543BF" w:rsidRDefault="00752CF6">
      <w:pPr>
        <w:pStyle w:val="ConsPlusNormal0"/>
        <w:jc w:val="both"/>
      </w:pPr>
      <w:r w:rsidRPr="003543BF">
        <w:t xml:space="preserve">(п. 44 в ред. </w:t>
      </w:r>
      <w:hyperlink r:id="rId84" w:tooltip="Приказ Минпросвещения России от 20.10.2022 N 91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20.10.2022 N 915)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45. При приеме на обучение по образовательным программам образовательной организацией учитываются следующие результаты индивидуальных достижений: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1) наличие статуса победителя или призера в олимпиадах и и</w:t>
      </w:r>
      <w:r w:rsidRPr="003543BF">
        <w:t>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</w:t>
      </w:r>
      <w:r w:rsidRPr="003543BF">
        <w:t xml:space="preserve">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85" w:tooltip="Постановление Правительства РФ от 19.10.2023 N 1738 &quot;Об утверждении Правил выявления детей и молодежи, проявивших выдающиеся способности, и сопровождения их дальнейшего развития&quot; {КонсультантПлюс}">
        <w:r w:rsidRPr="003543BF">
          <w:rPr>
            <w:color w:val="0000FF"/>
          </w:rPr>
          <w:t>постановлением</w:t>
        </w:r>
      </w:hyperlink>
      <w:r w:rsidRPr="003543BF">
        <w:t xml:space="preserve"> Правительства Российской Федерации от 19 октября 20</w:t>
      </w:r>
      <w:r w:rsidRPr="003543BF">
        <w:t>23 г. N 1738 "Об утверждении Правил выявления детей и молодежи, проявивших выдающиеся способности, и сопровождения их дальнейшего развития";</w:t>
      </w:r>
    </w:p>
    <w:p w:rsidR="00CA70D8" w:rsidRPr="003543BF" w:rsidRDefault="00752CF6">
      <w:pPr>
        <w:pStyle w:val="ConsPlusNormal0"/>
        <w:jc w:val="both"/>
      </w:pPr>
      <w:r w:rsidRPr="003543BF">
        <w:t xml:space="preserve">(в ред. Приказов Минпросвещения России от 13.10.2023 </w:t>
      </w:r>
      <w:hyperlink r:id="rId86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767</w:t>
        </w:r>
      </w:hyperlink>
      <w:r w:rsidRPr="003543BF">
        <w:t xml:space="preserve">, от 28.10.2024 </w:t>
      </w:r>
      <w:hyperlink r:id="rId87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750</w:t>
        </w:r>
      </w:hyperlink>
      <w:r w:rsidRPr="003543BF">
        <w:t>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&lt;17&gt; Сноска исключена. - </w:t>
      </w:r>
      <w:hyperlink r:id="rId88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</w:t>
        </w:r>
      </w:hyperlink>
      <w:r w:rsidRPr="003543BF">
        <w:t xml:space="preserve"> Минпросвещения России от 13.10.2023 N 767.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2) наличие у поступающего статуса победителя или призера чемпионата по профессиональному мастерству среди инвалидов и лиц с ограниченн</w:t>
      </w:r>
      <w:r w:rsidRPr="003543BF">
        <w:t>ыми возможностями здоровья "Абилимпикс";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</w:t>
      </w:r>
      <w:r w:rsidRPr="003543BF">
        <w:t>ного открытого чемпионата творческих компетенций "АртМастерс (Мастера Искусств)";</w:t>
      </w:r>
    </w:p>
    <w:p w:rsidR="00CA70D8" w:rsidRPr="003543BF" w:rsidRDefault="00752CF6">
      <w:pPr>
        <w:pStyle w:val="ConsPlusNormal0"/>
        <w:jc w:val="both"/>
      </w:pPr>
      <w:r w:rsidRPr="003543BF">
        <w:t xml:space="preserve">(пп. 3 в ред. </w:t>
      </w:r>
      <w:hyperlink r:id="rId89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13.10.2023 N 767)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4) налич</w:t>
      </w:r>
      <w:r w:rsidRPr="003543BF">
        <w:t xml:space="preserve">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</w:t>
      </w:r>
      <w:r w:rsidRPr="003543BF">
        <w:t>игр, Паралимпийских игр и Сурдлимпийских игр;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</w:t>
      </w:r>
      <w:r w:rsidRPr="003543BF">
        <w:t>р и Сурдлимпийских игр.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6</w:t>
      </w:r>
      <w:r w:rsidRPr="003543BF">
        <w:t>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</w:t>
      </w:r>
      <w:r w:rsidRPr="003543BF">
        <w:t>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</w:t>
      </w:r>
      <w:r w:rsidRPr="003543BF">
        <w:t>й Респ</w:t>
      </w:r>
      <w:r w:rsidRPr="003543BF">
        <w:t>ублики, Запорожской области и Херсонской области &lt;18&gt;;</w:t>
      </w:r>
    </w:p>
    <w:p w:rsidR="00CA70D8" w:rsidRPr="003543BF" w:rsidRDefault="00752CF6">
      <w:pPr>
        <w:pStyle w:val="ConsPlusNormal0"/>
        <w:jc w:val="both"/>
      </w:pPr>
      <w:r w:rsidRPr="003543BF">
        <w:t xml:space="preserve">(пп. 6 введен </w:t>
      </w:r>
      <w:hyperlink r:id="rId90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Приказом</w:t>
        </w:r>
      </w:hyperlink>
      <w:r w:rsidRPr="003543BF">
        <w:t xml:space="preserve"> Минпросвещения России от 13.10.2023 N 767; в ред. </w:t>
      </w:r>
      <w:hyperlink r:id="rId91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--------------------------------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&lt;18&gt; </w:t>
      </w:r>
      <w:hyperlink r:id="rId92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 4.1 статьи 68</w:t>
        </w:r>
      </w:hyperlink>
      <w:r w:rsidRPr="003543BF">
        <w:t xml:space="preserve"> Федерального закона "Об </w:t>
      </w:r>
      <w:r w:rsidRPr="003543BF">
        <w:t>образовании в Российской Федерации".</w:t>
      </w:r>
    </w:p>
    <w:p w:rsidR="00CA70D8" w:rsidRPr="003543BF" w:rsidRDefault="00752CF6">
      <w:pPr>
        <w:pStyle w:val="ConsPlusNormal0"/>
        <w:jc w:val="both"/>
      </w:pPr>
      <w:r w:rsidRPr="003543BF">
        <w:t xml:space="preserve">(сноска введена </w:t>
      </w:r>
      <w:hyperlink r:id="rId93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Приказом</w:t>
        </w:r>
      </w:hyperlink>
      <w:r w:rsidRPr="003543BF">
        <w:t xml:space="preserve"> Минпросвещения России от 13.10.2023 N 767)</w:t>
      </w:r>
    </w:p>
    <w:p w:rsidR="00CA70D8" w:rsidRPr="003543BF" w:rsidRDefault="00CA70D8">
      <w:pPr>
        <w:pStyle w:val="ConsPlusNormal0"/>
        <w:jc w:val="both"/>
      </w:pPr>
    </w:p>
    <w:p w:rsidR="00CA70D8" w:rsidRPr="003543BF" w:rsidRDefault="00752CF6">
      <w:pPr>
        <w:pStyle w:val="ConsPlusNormal0"/>
        <w:ind w:firstLine="540"/>
        <w:jc w:val="both"/>
      </w:pPr>
      <w:r w:rsidRPr="003543BF">
        <w:t>7) наличие у поступающего опыта участия в доброво</w:t>
      </w:r>
      <w:r w:rsidRPr="003543BF">
        <w:t xml:space="preserve">льческой (волонтерской) деятельности, подтвержденного в единой информационной системе в сфере развития добровольчества (волонтерства), </w:t>
      </w:r>
      <w:r w:rsidRPr="003543BF">
        <w:lastRenderedPageBreak/>
        <w:t xml:space="preserve">указанной в </w:t>
      </w:r>
      <w:hyperlink r:id="rId94" w:tooltip="Федеральный закон от 11.08.1995 N 135-ФЗ (ред. от 28.12.2024) &quot;О благотворительной деятельности и добровольчестве (волонтерстве)&quot; (с изм. и доп., вступ. в силу с 05.02.2025) {КонсультантПлюс}">
        <w:r w:rsidRPr="003543BF">
          <w:rPr>
            <w:color w:val="0000FF"/>
          </w:rPr>
          <w:t>статье 17.5</w:t>
        </w:r>
      </w:hyperlink>
      <w:r w:rsidRPr="003543BF">
        <w:t xml:space="preserve"> Федерального закона от 11 августа 1995 г. N 135-ФЗ "О благотворител</w:t>
      </w:r>
      <w:r w:rsidRPr="003543BF">
        <w:t>ьной деятельности и добровольчестве (волонтерстве)", в объеме и порядке, установленных в правилах приема, утвержденных образовательной организацией самостоятельно.</w:t>
      </w:r>
    </w:p>
    <w:p w:rsidR="00CA70D8" w:rsidRPr="003543BF" w:rsidRDefault="00752CF6">
      <w:pPr>
        <w:pStyle w:val="ConsPlusNormal0"/>
        <w:jc w:val="both"/>
      </w:pPr>
      <w:r w:rsidRPr="003543BF">
        <w:t xml:space="preserve">(пп. 7 введен </w:t>
      </w:r>
      <w:hyperlink r:id="rId95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Приказом</w:t>
        </w:r>
      </w:hyperlink>
      <w:r w:rsidRPr="003543BF">
        <w:t xml:space="preserve"> Минпросвещения России от 28.10.2024 N 750)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Порядок учета результатов индивидуальных достижений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CA70D8" w:rsidRPr="003543BF" w:rsidRDefault="00752CF6">
      <w:pPr>
        <w:pStyle w:val="ConsPlusNormal0"/>
        <w:jc w:val="both"/>
      </w:pPr>
      <w:r w:rsidRPr="003543BF">
        <w:t>(в ред</w:t>
      </w:r>
      <w:r w:rsidRPr="003543BF">
        <w:t xml:space="preserve">. </w:t>
      </w:r>
      <w:hyperlink r:id="rId96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Приказа</w:t>
        </w:r>
      </w:hyperlink>
      <w:r w:rsidRPr="003543BF">
        <w:t xml:space="preserve"> Минпросвещения России от 13.10.2023 N 767)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 xml:space="preserve">46. При наличии свободных мест, оставшихся после зачисления, в том числе по результатам вступительных </w:t>
      </w:r>
      <w:r w:rsidRPr="003543BF">
        <w:t>испытаний, зачисление в образовательную организацию осуществляется до 1 декабря текущего года.</w:t>
      </w:r>
    </w:p>
    <w:p w:rsidR="00CA70D8" w:rsidRPr="003543BF" w:rsidRDefault="00752CF6">
      <w:pPr>
        <w:pStyle w:val="ConsPlusNormal0"/>
        <w:spacing w:before="200"/>
        <w:ind w:firstLine="540"/>
        <w:jc w:val="both"/>
      </w:pPr>
      <w:r w:rsidRPr="003543BF">
        <w:t>47. 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</w:t>
      </w:r>
      <w:r w:rsidRPr="003543BF">
        <w:t xml:space="preserve">ции, а также документа, подтверждающего право преимущественного или первоочередного приема в соответствии с </w:t>
      </w:r>
      <w:hyperlink r:id="rId97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частью 4 статьи 68</w:t>
        </w:r>
      </w:hyperlink>
      <w:r w:rsidRPr="003543BF">
        <w:t xml:space="preserve"> Федерального закона "Об образовании в Российской Федерации", при подаче заявления с использованием функционала порталов государственных услуг обучающимся в течение месяца </w:t>
      </w:r>
      <w:r w:rsidRPr="003543BF">
        <w:t xml:space="preserve">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</w:t>
      </w:r>
      <w:r w:rsidRPr="003543BF">
        <w:t xml:space="preserve">в соответствии с </w:t>
      </w:r>
      <w:hyperlink r:id="rId98" w:tooltip="Федеральный закон от 29.12.2012 N 273-ФЗ (ред. от 28.12.2024) &quot;Об образовании в Российской Федерации&quot; {КонсультантПлюс}">
        <w:r w:rsidRPr="003543BF">
          <w:rPr>
            <w:color w:val="0000FF"/>
          </w:rPr>
          <w:t>частью 4 статьи 68</w:t>
        </w:r>
      </w:hyperlink>
      <w:r w:rsidRPr="003543BF">
        <w:t xml:space="preserve"> Федера</w:t>
      </w:r>
      <w:r w:rsidRPr="003543BF">
        <w:t>льного закона "Об образовании в Российской Федерации", и 4 фотографии.</w:t>
      </w:r>
    </w:p>
    <w:p w:rsidR="00CA70D8" w:rsidRDefault="00752CF6">
      <w:pPr>
        <w:pStyle w:val="ConsPlusNormal0"/>
        <w:jc w:val="both"/>
      </w:pPr>
      <w:r w:rsidRPr="003543BF">
        <w:t xml:space="preserve">(п. 47 введен </w:t>
      </w:r>
      <w:hyperlink r:id="rId99" w:tooltip="Приказ Минпросвещения России от 20.10.2022 N 91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Приказом</w:t>
        </w:r>
      </w:hyperlink>
      <w:r w:rsidRPr="003543BF">
        <w:t xml:space="preserve"> Минпросвещения России от 20.10.2022 N 915; в ред. Приказов Ми</w:t>
      </w:r>
      <w:r w:rsidRPr="003543BF">
        <w:t xml:space="preserve">нпросвещения России от 13.10.2023 </w:t>
      </w:r>
      <w:hyperlink r:id="rId100" w:tooltip="Приказ Минпросвещения России от 13.10.2023 N 767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767</w:t>
        </w:r>
      </w:hyperlink>
      <w:r w:rsidRPr="003543BF">
        <w:t xml:space="preserve">, от 12.04.2024 </w:t>
      </w:r>
      <w:hyperlink r:id="rId101" w:tooltip="Приказ Минпросвещения России от 12.04.2024 N 245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245</w:t>
        </w:r>
      </w:hyperlink>
      <w:r w:rsidRPr="003543BF">
        <w:t xml:space="preserve">, от 28.10.2024 </w:t>
      </w:r>
      <w:hyperlink r:id="rId102" w:tooltip="Приказ Минпросвещения России от 28.10.2024 N 750 &quot;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">
        <w:r w:rsidRPr="003543BF">
          <w:rPr>
            <w:color w:val="0000FF"/>
          </w:rPr>
          <w:t>N 750</w:t>
        </w:r>
      </w:hyperlink>
      <w:r w:rsidRPr="003543BF">
        <w:t>)</w:t>
      </w:r>
    </w:p>
    <w:p w:rsidR="00CA70D8" w:rsidRDefault="00CA70D8">
      <w:pPr>
        <w:pStyle w:val="ConsPlusNormal0"/>
        <w:jc w:val="both"/>
      </w:pPr>
    </w:p>
    <w:p w:rsidR="00CA70D8" w:rsidRDefault="00CA70D8">
      <w:pPr>
        <w:pStyle w:val="ConsPlusNormal0"/>
        <w:jc w:val="both"/>
      </w:pPr>
    </w:p>
    <w:p w:rsidR="00CA70D8" w:rsidRDefault="00CA70D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70D8">
      <w:headerReference w:type="default" r:id="rId103"/>
      <w:footerReference w:type="default" r:id="rId104"/>
      <w:headerReference w:type="first" r:id="rId105"/>
      <w:footerReference w:type="first" r:id="rId10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F6" w:rsidRDefault="00752CF6">
      <w:r>
        <w:separator/>
      </w:r>
    </w:p>
  </w:endnote>
  <w:endnote w:type="continuationSeparator" w:id="0">
    <w:p w:rsidR="00752CF6" w:rsidRDefault="0075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0D8" w:rsidRDefault="00CA70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A70D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A70D8" w:rsidRDefault="00752CF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A70D8" w:rsidRDefault="00752CF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A70D8" w:rsidRDefault="00752CF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A70D8" w:rsidRDefault="00752CF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0D8" w:rsidRDefault="00CA70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A70D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A70D8" w:rsidRDefault="00752CF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A70D8" w:rsidRDefault="00752CF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A70D8" w:rsidRDefault="00752CF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A70D8" w:rsidRDefault="00752CF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F6" w:rsidRDefault="00752CF6">
      <w:r>
        <w:separator/>
      </w:r>
    </w:p>
  </w:footnote>
  <w:footnote w:type="continuationSeparator" w:id="0">
    <w:p w:rsidR="00752CF6" w:rsidRDefault="0075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A70D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A70D8" w:rsidRDefault="00752CF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457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28.10.2024)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CA70D8" w:rsidRDefault="00752CF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12.02.2025</w:t>
          </w:r>
        </w:p>
      </w:tc>
    </w:tr>
  </w:tbl>
  <w:p w:rsidR="00CA70D8" w:rsidRDefault="00CA70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A70D8" w:rsidRDefault="00CA70D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A70D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A70D8" w:rsidRDefault="00752CF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Минпросвещения России от 02.09.2020 N 457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CA70D8" w:rsidRDefault="00752CF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12.02.2025</w:t>
          </w:r>
        </w:p>
      </w:tc>
    </w:tr>
  </w:tbl>
  <w:p w:rsidR="00CA70D8" w:rsidRDefault="00CA70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A70D8" w:rsidRDefault="00CA70D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D8"/>
    <w:rsid w:val="003543BF"/>
    <w:rsid w:val="00752CF6"/>
    <w:rsid w:val="00C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F4CCA-5740-4DB1-98A0-F432E6AF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61924&amp;dst=100006" TargetMode="External"/><Relationship Id="rId21" Type="http://schemas.openxmlformats.org/officeDocument/2006/relationships/hyperlink" Target="https://login.consultant.ru/link/?req=doc&amp;base=RZR&amp;n=316335" TargetMode="External"/><Relationship Id="rId42" Type="http://schemas.openxmlformats.org/officeDocument/2006/relationships/hyperlink" Target="https://login.consultant.ru/link/?req=doc&amp;base=RZR&amp;n=494980&amp;dst=991" TargetMode="External"/><Relationship Id="rId47" Type="http://schemas.openxmlformats.org/officeDocument/2006/relationships/hyperlink" Target="https://login.consultant.ru/link/?req=doc&amp;base=RZR&amp;n=494980&amp;dst=101393" TargetMode="External"/><Relationship Id="rId63" Type="http://schemas.openxmlformats.org/officeDocument/2006/relationships/hyperlink" Target="https://login.consultant.ru/link/?req=doc&amp;base=RZR&amp;n=490665&amp;dst=100038" TargetMode="External"/><Relationship Id="rId68" Type="http://schemas.openxmlformats.org/officeDocument/2006/relationships/hyperlink" Target="https://login.consultant.ru/link/?req=doc&amp;base=RZR&amp;n=385077&amp;dst=100012" TargetMode="External"/><Relationship Id="rId84" Type="http://schemas.openxmlformats.org/officeDocument/2006/relationships/hyperlink" Target="https://login.consultant.ru/link/?req=doc&amp;base=RZR&amp;n=431677&amp;dst=100031" TargetMode="External"/><Relationship Id="rId89" Type="http://schemas.openxmlformats.org/officeDocument/2006/relationships/hyperlink" Target="https://login.consultant.ru/link/?req=doc&amp;base=RZR&amp;n=461924&amp;dst=100025" TargetMode="External"/><Relationship Id="rId16" Type="http://schemas.openxmlformats.org/officeDocument/2006/relationships/hyperlink" Target="https://login.consultant.ru/link/?req=doc&amp;base=RZR&amp;n=488562&amp;dst=100042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ZR&amp;n=431677&amp;dst=100006" TargetMode="External"/><Relationship Id="rId32" Type="http://schemas.openxmlformats.org/officeDocument/2006/relationships/hyperlink" Target="https://login.consultant.ru/link/?req=doc&amp;base=RZR&amp;n=482686" TargetMode="External"/><Relationship Id="rId37" Type="http://schemas.openxmlformats.org/officeDocument/2006/relationships/hyperlink" Target="https://login.consultant.ru/link/?req=doc&amp;base=RZR&amp;n=382329&amp;dst=100018" TargetMode="External"/><Relationship Id="rId53" Type="http://schemas.openxmlformats.org/officeDocument/2006/relationships/hyperlink" Target="https://login.consultant.ru/link/?req=doc&amp;base=RZR&amp;n=476389&amp;dst=100011" TargetMode="External"/><Relationship Id="rId58" Type="http://schemas.openxmlformats.org/officeDocument/2006/relationships/hyperlink" Target="https://login.consultant.ru/link/?req=doc&amp;base=RZR&amp;n=483355" TargetMode="External"/><Relationship Id="rId74" Type="http://schemas.openxmlformats.org/officeDocument/2006/relationships/hyperlink" Target="https://login.consultant.ru/link/?req=doc&amp;base=RZR&amp;n=461924&amp;dst=100018" TargetMode="External"/><Relationship Id="rId79" Type="http://schemas.openxmlformats.org/officeDocument/2006/relationships/hyperlink" Target="https://login.consultant.ru/link/?req=doc&amp;base=RZR&amp;n=476389&amp;dst=100050" TargetMode="External"/><Relationship Id="rId102" Type="http://schemas.openxmlformats.org/officeDocument/2006/relationships/hyperlink" Target="https://login.consultant.ru/link/?req=doc&amp;base=RZR&amp;n=490665&amp;dst=100051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ZR&amp;n=461924&amp;dst=100027" TargetMode="External"/><Relationship Id="rId95" Type="http://schemas.openxmlformats.org/officeDocument/2006/relationships/hyperlink" Target="https://login.consultant.ru/link/?req=doc&amp;base=RZR&amp;n=490665&amp;dst=100049" TargetMode="External"/><Relationship Id="rId22" Type="http://schemas.openxmlformats.org/officeDocument/2006/relationships/hyperlink" Target="https://login.consultant.ru/link/?req=doc&amp;base=RZR&amp;n=323224" TargetMode="External"/><Relationship Id="rId27" Type="http://schemas.openxmlformats.org/officeDocument/2006/relationships/hyperlink" Target="https://login.consultant.ru/link/?req=doc&amp;base=RZR&amp;n=476389&amp;dst=100006" TargetMode="External"/><Relationship Id="rId43" Type="http://schemas.openxmlformats.org/officeDocument/2006/relationships/hyperlink" Target="https://login.consultant.ru/link/?req=doc&amp;base=RZR&amp;n=490665&amp;dst=100032" TargetMode="External"/><Relationship Id="rId48" Type="http://schemas.openxmlformats.org/officeDocument/2006/relationships/hyperlink" Target="https://login.consultant.ru/link/?req=doc&amp;base=RZR&amp;n=494980" TargetMode="External"/><Relationship Id="rId64" Type="http://schemas.openxmlformats.org/officeDocument/2006/relationships/hyperlink" Target="https://login.consultant.ru/link/?req=doc&amp;base=RZR&amp;n=431677&amp;dst=100026" TargetMode="External"/><Relationship Id="rId69" Type="http://schemas.openxmlformats.org/officeDocument/2006/relationships/hyperlink" Target="https://login.consultant.ru/link/?req=doc&amp;base=RZR&amp;n=494980&amp;dst=991" TargetMode="External"/><Relationship Id="rId80" Type="http://schemas.openxmlformats.org/officeDocument/2006/relationships/hyperlink" Target="https://login.consultant.ru/link/?req=doc&amp;base=RZR&amp;n=490665&amp;dst=100045" TargetMode="External"/><Relationship Id="rId85" Type="http://schemas.openxmlformats.org/officeDocument/2006/relationships/hyperlink" Target="https://login.consultant.ru/link/?req=doc&amp;base=RZR&amp;n=460054" TargetMode="External"/><Relationship Id="rId12" Type="http://schemas.openxmlformats.org/officeDocument/2006/relationships/hyperlink" Target="https://login.consultant.ru/link/?req=doc&amp;base=RZR&amp;n=461924&amp;dst=100006" TargetMode="External"/><Relationship Id="rId17" Type="http://schemas.openxmlformats.org/officeDocument/2006/relationships/hyperlink" Target="https://login.consultant.ru/link/?req=doc&amp;base=RZR&amp;n=145753" TargetMode="External"/><Relationship Id="rId33" Type="http://schemas.openxmlformats.org/officeDocument/2006/relationships/hyperlink" Target="https://login.consultant.ru/link/?req=doc&amp;base=RZR&amp;n=494980&amp;dst=100760" TargetMode="External"/><Relationship Id="rId38" Type="http://schemas.openxmlformats.org/officeDocument/2006/relationships/hyperlink" Target="https://login.consultant.ru/link/?req=doc&amp;base=RZR&amp;n=490665&amp;dst=100027" TargetMode="External"/><Relationship Id="rId59" Type="http://schemas.openxmlformats.org/officeDocument/2006/relationships/hyperlink" Target="https://login.consultant.ru/link/?req=doc&amp;base=RZR&amp;n=483343" TargetMode="External"/><Relationship Id="rId103" Type="http://schemas.openxmlformats.org/officeDocument/2006/relationships/header" Target="header1.xm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ZR&amp;n=192388" TargetMode="External"/><Relationship Id="rId41" Type="http://schemas.openxmlformats.org/officeDocument/2006/relationships/hyperlink" Target="https://login.consultant.ru/link/?req=doc&amp;base=RZR&amp;n=490665&amp;dst=100032" TargetMode="External"/><Relationship Id="rId54" Type="http://schemas.openxmlformats.org/officeDocument/2006/relationships/hyperlink" Target="https://login.consultant.ru/link/?req=doc&amp;base=RZR&amp;n=494980&amp;dst=991" TargetMode="External"/><Relationship Id="rId62" Type="http://schemas.openxmlformats.org/officeDocument/2006/relationships/hyperlink" Target="https://login.consultant.ru/link/?req=doc&amp;base=RZR&amp;n=431677&amp;dst=100025" TargetMode="External"/><Relationship Id="rId70" Type="http://schemas.openxmlformats.org/officeDocument/2006/relationships/hyperlink" Target="https://login.consultant.ru/link/?req=doc&amp;base=RZR&amp;n=476389&amp;dst=100047" TargetMode="External"/><Relationship Id="rId75" Type="http://schemas.openxmlformats.org/officeDocument/2006/relationships/hyperlink" Target="https://login.consultant.ru/link/?req=doc&amp;base=RZR&amp;n=494980&amp;dst=1014" TargetMode="External"/><Relationship Id="rId83" Type="http://schemas.openxmlformats.org/officeDocument/2006/relationships/hyperlink" Target="https://login.consultant.ru/link/?req=doc&amp;base=RZR&amp;n=461924&amp;dst=100020" TargetMode="External"/><Relationship Id="rId88" Type="http://schemas.openxmlformats.org/officeDocument/2006/relationships/hyperlink" Target="https://login.consultant.ru/link/?req=doc&amp;base=RZR&amp;n=461924&amp;dst=100024" TargetMode="External"/><Relationship Id="rId91" Type="http://schemas.openxmlformats.org/officeDocument/2006/relationships/hyperlink" Target="https://login.consultant.ru/link/?req=doc&amp;base=RZR&amp;n=490665&amp;dst=100048" TargetMode="External"/><Relationship Id="rId96" Type="http://schemas.openxmlformats.org/officeDocument/2006/relationships/hyperlink" Target="https://login.consultant.ru/link/?req=doc&amp;base=RZR&amp;n=461924&amp;dst=10003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R&amp;n=494980&amp;dst=244" TargetMode="External"/><Relationship Id="rId23" Type="http://schemas.openxmlformats.org/officeDocument/2006/relationships/hyperlink" Target="https://login.consultant.ru/link/?req=doc&amp;base=RZR&amp;n=382329&amp;dst=100006" TargetMode="External"/><Relationship Id="rId28" Type="http://schemas.openxmlformats.org/officeDocument/2006/relationships/hyperlink" Target="https://login.consultant.ru/link/?req=doc&amp;base=RZR&amp;n=490665&amp;dst=100006" TargetMode="External"/><Relationship Id="rId36" Type="http://schemas.openxmlformats.org/officeDocument/2006/relationships/hyperlink" Target="https://login.consultant.ru/link/?req=doc&amp;base=RZR&amp;n=382329&amp;dst=100016" TargetMode="External"/><Relationship Id="rId49" Type="http://schemas.openxmlformats.org/officeDocument/2006/relationships/hyperlink" Target="https://login.consultant.ru/link/?req=doc&amp;base=RZR&amp;n=494980&amp;dst=991" TargetMode="External"/><Relationship Id="rId57" Type="http://schemas.openxmlformats.org/officeDocument/2006/relationships/hyperlink" Target="https://login.consultant.ru/link/?req=doc&amp;base=RZR&amp;n=494998" TargetMode="External"/><Relationship Id="rId106" Type="http://schemas.openxmlformats.org/officeDocument/2006/relationships/footer" Target="footer2.xml"/><Relationship Id="rId10" Type="http://schemas.openxmlformats.org/officeDocument/2006/relationships/hyperlink" Target="https://login.consultant.ru/link/?req=doc&amp;base=RZR&amp;n=385077&amp;dst=100006" TargetMode="External"/><Relationship Id="rId31" Type="http://schemas.openxmlformats.org/officeDocument/2006/relationships/hyperlink" Target="https://login.consultant.ru/link/?req=doc&amp;base=RZR&amp;n=494980&amp;dst=172" TargetMode="External"/><Relationship Id="rId44" Type="http://schemas.openxmlformats.org/officeDocument/2006/relationships/hyperlink" Target="https://login.consultant.ru/link/?req=doc&amp;base=RZR&amp;n=494980&amp;dst=1010" TargetMode="External"/><Relationship Id="rId52" Type="http://schemas.openxmlformats.org/officeDocument/2006/relationships/hyperlink" Target="https://login.consultant.ru/link/?req=doc&amp;base=RZR&amp;n=490665&amp;dst=100036" TargetMode="External"/><Relationship Id="rId60" Type="http://schemas.openxmlformats.org/officeDocument/2006/relationships/hyperlink" Target="https://login.consultant.ru/link/?req=doc&amp;base=RZR&amp;n=431677&amp;dst=100023" TargetMode="External"/><Relationship Id="rId65" Type="http://schemas.openxmlformats.org/officeDocument/2006/relationships/hyperlink" Target="https://login.consultant.ru/link/?req=doc&amp;base=RZR&amp;n=490665&amp;dst=100039" TargetMode="External"/><Relationship Id="rId73" Type="http://schemas.openxmlformats.org/officeDocument/2006/relationships/hyperlink" Target="https://login.consultant.ru/link/?req=doc&amp;base=RZR&amp;n=461924&amp;dst=100017" TargetMode="External"/><Relationship Id="rId78" Type="http://schemas.openxmlformats.org/officeDocument/2006/relationships/hyperlink" Target="https://login.consultant.ru/link/?req=doc&amp;base=RZR&amp;n=494980&amp;dst=873" TargetMode="External"/><Relationship Id="rId81" Type="http://schemas.openxmlformats.org/officeDocument/2006/relationships/hyperlink" Target="https://login.consultant.ru/link/?req=doc&amp;base=RZR&amp;n=476389&amp;dst=100052" TargetMode="External"/><Relationship Id="rId86" Type="http://schemas.openxmlformats.org/officeDocument/2006/relationships/hyperlink" Target="https://login.consultant.ru/link/?req=doc&amp;base=RZR&amp;n=461924&amp;dst=100022" TargetMode="External"/><Relationship Id="rId94" Type="http://schemas.openxmlformats.org/officeDocument/2006/relationships/hyperlink" Target="https://login.consultant.ru/link/?req=doc&amp;base=RZR&amp;n=483134&amp;dst=220" TargetMode="External"/><Relationship Id="rId99" Type="http://schemas.openxmlformats.org/officeDocument/2006/relationships/hyperlink" Target="https://login.consultant.ru/link/?req=doc&amp;base=RZR&amp;n=431677&amp;dst=100040" TargetMode="External"/><Relationship Id="rId101" Type="http://schemas.openxmlformats.org/officeDocument/2006/relationships/hyperlink" Target="https://login.consultant.ru/link/?req=doc&amp;base=RZR&amp;n=476389&amp;dst=1000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82329&amp;dst=100006" TargetMode="External"/><Relationship Id="rId13" Type="http://schemas.openxmlformats.org/officeDocument/2006/relationships/hyperlink" Target="https://login.consultant.ru/link/?req=doc&amp;base=RZR&amp;n=476389&amp;dst=100006" TargetMode="External"/><Relationship Id="rId18" Type="http://schemas.openxmlformats.org/officeDocument/2006/relationships/hyperlink" Target="https://login.consultant.ru/link/?req=doc&amp;base=RZR&amp;n=128243" TargetMode="External"/><Relationship Id="rId39" Type="http://schemas.openxmlformats.org/officeDocument/2006/relationships/hyperlink" Target="https://login.consultant.ru/link/?req=doc&amp;base=RZR&amp;n=490665&amp;dst=100031" TargetMode="External"/><Relationship Id="rId34" Type="http://schemas.openxmlformats.org/officeDocument/2006/relationships/hyperlink" Target="https://login.consultant.ru/link/?req=doc&amp;base=RZR&amp;n=482827&amp;dst=100242" TargetMode="External"/><Relationship Id="rId50" Type="http://schemas.openxmlformats.org/officeDocument/2006/relationships/hyperlink" Target="https://login.consultant.ru/link/?req=doc&amp;base=RZR&amp;n=483243&amp;dst=100365" TargetMode="External"/><Relationship Id="rId55" Type="http://schemas.openxmlformats.org/officeDocument/2006/relationships/hyperlink" Target="https://login.consultant.ru/link/?req=doc&amp;base=RZR&amp;n=476389&amp;dst=100030" TargetMode="External"/><Relationship Id="rId76" Type="http://schemas.openxmlformats.org/officeDocument/2006/relationships/hyperlink" Target="https://login.consultant.ru/link/?req=doc&amp;base=RZR&amp;n=494980&amp;dst=100952" TargetMode="External"/><Relationship Id="rId97" Type="http://schemas.openxmlformats.org/officeDocument/2006/relationships/hyperlink" Target="https://login.consultant.ru/link/?req=doc&amp;base=RZR&amp;n=494980&amp;dst=991" TargetMode="External"/><Relationship Id="rId10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ZR&amp;n=490665&amp;dst=100040" TargetMode="External"/><Relationship Id="rId92" Type="http://schemas.openxmlformats.org/officeDocument/2006/relationships/hyperlink" Target="https://login.consultant.ru/link/?req=doc&amp;base=RZR&amp;n=494980&amp;dst=87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94980&amp;dst=100763" TargetMode="External"/><Relationship Id="rId24" Type="http://schemas.openxmlformats.org/officeDocument/2006/relationships/hyperlink" Target="https://login.consultant.ru/link/?req=doc&amp;base=RZR&amp;n=385077&amp;dst=100006" TargetMode="External"/><Relationship Id="rId40" Type="http://schemas.openxmlformats.org/officeDocument/2006/relationships/hyperlink" Target="https://login.consultant.ru/link/?req=doc&amp;base=RZR&amp;n=492658" TargetMode="External"/><Relationship Id="rId45" Type="http://schemas.openxmlformats.org/officeDocument/2006/relationships/hyperlink" Target="https://login.consultant.ru/link/?req=doc&amp;base=RZR&amp;n=490665&amp;dst=100033" TargetMode="External"/><Relationship Id="rId66" Type="http://schemas.openxmlformats.org/officeDocument/2006/relationships/hyperlink" Target="https://login.consultant.ru/link/?req=doc&amp;base=RZR&amp;n=494980&amp;dst=244" TargetMode="External"/><Relationship Id="rId87" Type="http://schemas.openxmlformats.org/officeDocument/2006/relationships/hyperlink" Target="https://login.consultant.ru/link/?req=doc&amp;base=RZR&amp;n=490665&amp;dst=100047" TargetMode="External"/><Relationship Id="rId61" Type="http://schemas.openxmlformats.org/officeDocument/2006/relationships/hyperlink" Target="https://login.consultant.ru/link/?req=doc&amp;base=RZR&amp;n=490665&amp;dst=100037" TargetMode="External"/><Relationship Id="rId82" Type="http://schemas.openxmlformats.org/officeDocument/2006/relationships/hyperlink" Target="https://login.consultant.ru/link/?req=doc&amp;base=RZR&amp;n=461924&amp;dst=100019" TargetMode="External"/><Relationship Id="rId19" Type="http://schemas.openxmlformats.org/officeDocument/2006/relationships/hyperlink" Target="https://login.consultant.ru/link/?req=doc&amp;base=RZR&amp;n=323301" TargetMode="External"/><Relationship Id="rId14" Type="http://schemas.openxmlformats.org/officeDocument/2006/relationships/hyperlink" Target="https://login.consultant.ru/link/?req=doc&amp;base=RZR&amp;n=490665&amp;dst=100006" TargetMode="External"/><Relationship Id="rId30" Type="http://schemas.openxmlformats.org/officeDocument/2006/relationships/hyperlink" Target="https://login.consultant.ru/link/?req=doc&amp;base=RZR&amp;n=494980" TargetMode="External"/><Relationship Id="rId35" Type="http://schemas.openxmlformats.org/officeDocument/2006/relationships/hyperlink" Target="https://login.consultant.ru/link/?req=doc&amp;base=RZR&amp;n=490665&amp;dst=100011" TargetMode="External"/><Relationship Id="rId56" Type="http://schemas.openxmlformats.org/officeDocument/2006/relationships/hyperlink" Target="https://login.consultant.ru/link/?req=doc&amp;base=RZR&amp;n=150768&amp;dst=100009" TargetMode="External"/><Relationship Id="rId77" Type="http://schemas.openxmlformats.org/officeDocument/2006/relationships/hyperlink" Target="https://login.consultant.ru/link/?req=doc&amp;base=RZR&amp;n=494980&amp;dst=101655" TargetMode="External"/><Relationship Id="rId100" Type="http://schemas.openxmlformats.org/officeDocument/2006/relationships/hyperlink" Target="https://login.consultant.ru/link/?req=doc&amp;base=RZR&amp;n=461924&amp;dst=100032" TargetMode="External"/><Relationship Id="rId105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ZR&amp;n=482667&amp;dst=17" TargetMode="External"/><Relationship Id="rId72" Type="http://schemas.openxmlformats.org/officeDocument/2006/relationships/hyperlink" Target="https://login.consultant.ru/link/?req=doc&amp;base=RZR&amp;n=490665&amp;dst=100043" TargetMode="External"/><Relationship Id="rId93" Type="http://schemas.openxmlformats.org/officeDocument/2006/relationships/hyperlink" Target="https://login.consultant.ru/link/?req=doc&amp;base=RZR&amp;n=461924&amp;dst=100029" TargetMode="External"/><Relationship Id="rId98" Type="http://schemas.openxmlformats.org/officeDocument/2006/relationships/hyperlink" Target="https://login.consultant.ru/link/?req=doc&amp;base=RZR&amp;n=494980&amp;dst=9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31677&amp;dst=100006" TargetMode="External"/><Relationship Id="rId46" Type="http://schemas.openxmlformats.org/officeDocument/2006/relationships/hyperlink" Target="https://login.consultant.ru/link/?req=doc&amp;base=RZR&amp;n=490665&amp;dst=100035" TargetMode="External"/><Relationship Id="rId67" Type="http://schemas.openxmlformats.org/officeDocument/2006/relationships/hyperlink" Target="https://login.consultant.ru/link/?req=doc&amp;base=RZR&amp;n=431677&amp;dst=1000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11659</Words>
  <Characters>66462</Characters>
  <Application>Microsoft Office Word</Application>
  <DocSecurity>0</DocSecurity>
  <Lines>553</Lines>
  <Paragraphs>155</Paragraphs>
  <ScaleCrop>false</ScaleCrop>
  <Company>КонсультантПлюс Версия 4024.00.32</Company>
  <LinksUpToDate>false</LinksUpToDate>
  <CharactersWithSpaces>77966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457
(ред. от 28.10.2024)
"Об утверждении Порядка приема на обучение по образовательным программам среднего профессионального образования"
(Зарегистрировано в Минюсте России 06.11.2020 N 60770)</dc:title>
  <cp:lastModifiedBy>Дмитриева В.В.</cp:lastModifiedBy>
  <cp:revision>2</cp:revision>
  <dcterms:created xsi:type="dcterms:W3CDTF">2025-02-12T10:53:00Z</dcterms:created>
  <dcterms:modified xsi:type="dcterms:W3CDTF">2025-02-12T10:54:00Z</dcterms:modified>
</cp:coreProperties>
</file>